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68" w:rsidRDefault="00802587" w:rsidP="009F50B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1181100" cy="1714500"/>
            <wp:effectExtent l="0" t="0" r="0" b="0"/>
            <wp:docPr id="3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BA" w:rsidRDefault="009F50BA" w:rsidP="006A52EF">
      <w:pPr>
        <w:jc w:val="center"/>
        <w:rPr>
          <w:b/>
          <w:sz w:val="24"/>
        </w:rPr>
      </w:pPr>
    </w:p>
    <w:p w:rsidR="00DD6E73" w:rsidRDefault="006A52EF" w:rsidP="006A52EF">
      <w:pPr>
        <w:jc w:val="center"/>
        <w:rPr>
          <w:b/>
          <w:sz w:val="24"/>
        </w:rPr>
      </w:pPr>
      <w:r w:rsidRPr="006A52EF">
        <w:rPr>
          <w:b/>
          <w:sz w:val="24"/>
        </w:rPr>
        <w:t xml:space="preserve">Request for </w:t>
      </w:r>
      <w:r w:rsidR="00755ABA">
        <w:rPr>
          <w:b/>
          <w:sz w:val="24"/>
        </w:rPr>
        <w:t xml:space="preserve">Project </w:t>
      </w:r>
      <w:r w:rsidRPr="006A52EF">
        <w:rPr>
          <w:b/>
          <w:sz w:val="24"/>
        </w:rPr>
        <w:t>Variance</w:t>
      </w:r>
    </w:p>
    <w:p w:rsidR="00755ABA" w:rsidRPr="006A52EF" w:rsidRDefault="00B46AD1" w:rsidP="00102A4D">
      <w:pPr>
        <w:spacing w:after="240"/>
        <w:jc w:val="center"/>
        <w:rPr>
          <w:b/>
          <w:sz w:val="24"/>
        </w:rPr>
      </w:pPr>
      <w:r>
        <w:t>June 2015</w:t>
      </w:r>
    </w:p>
    <w:p w:rsidR="00F267CE" w:rsidRDefault="00F267CE" w:rsidP="00102A4D">
      <w:pPr>
        <w:spacing w:before="120" w:after="120"/>
      </w:pPr>
      <w:r>
        <w:t>The Climate Action Reserve</w:t>
      </w:r>
      <w:r w:rsidR="009F50BA">
        <w:t xml:space="preserve"> (Reserve)</w:t>
      </w:r>
      <w:r>
        <w:t xml:space="preserve"> will </w:t>
      </w:r>
      <w:r w:rsidR="00EF69DB">
        <w:t xml:space="preserve">allow </w:t>
      </w:r>
      <w:r>
        <w:t xml:space="preserve">variances </w:t>
      </w:r>
      <w:r w:rsidR="00EF69DB">
        <w:t xml:space="preserve">in the way specific projects monitor or calculate greenhouse gas emission reductions </w:t>
      </w:r>
      <w:r>
        <w:t xml:space="preserve">only where Reserve staff </w:t>
      </w:r>
      <w:r w:rsidR="00EF69DB">
        <w:t xml:space="preserve">determine that such variances are acceptable </w:t>
      </w:r>
      <w:r>
        <w:t>and upon submission of this form and payment of the $</w:t>
      </w:r>
      <w:r w:rsidR="00747F51">
        <w:t>1,</w:t>
      </w:r>
      <w:r w:rsidR="00B46AD1">
        <w:t>35</w:t>
      </w:r>
      <w:r w:rsidR="00747F51">
        <w:t xml:space="preserve">0 </w:t>
      </w:r>
      <w:r>
        <w:t>fee. No variance request will be considered until the project in question has been formally submitted to the Reserve and all invoices have been paid.</w:t>
      </w:r>
    </w:p>
    <w:p w:rsidR="006A52EF" w:rsidRDefault="006A52EF" w:rsidP="00453365">
      <w:r>
        <w:t>Only with explicit, written acceptance of th</w:t>
      </w:r>
      <w:r w:rsidR="00755ABA">
        <w:t>e variance</w:t>
      </w:r>
      <w:r>
        <w:t xml:space="preserve"> may </w:t>
      </w:r>
      <w:r w:rsidR="00EF69DB">
        <w:t xml:space="preserve">a </w:t>
      </w:r>
      <w:r w:rsidR="00755ABA">
        <w:t>p</w:t>
      </w:r>
      <w:r>
        <w:t xml:space="preserve">roject </w:t>
      </w:r>
      <w:r w:rsidR="00755ABA">
        <w:t>d</w:t>
      </w:r>
      <w:r>
        <w:t xml:space="preserve">eveloper </w:t>
      </w:r>
      <w:r w:rsidR="00EF69DB">
        <w:t xml:space="preserve">apply monitoring or calculation methods not contained in the Reserve’s applicable protocol for their project. In some cases, a variance request may be granted only </w:t>
      </w:r>
      <w:r w:rsidR="00755ABA">
        <w:t>for a specified time period</w:t>
      </w:r>
      <w:r w:rsidR="00F267CE">
        <w:t xml:space="preserve">. Decisions on variances are to be considered </w:t>
      </w:r>
      <w:bookmarkStart w:id="0" w:name="OLE_LINK1"/>
      <w:bookmarkStart w:id="1" w:name="OLE_LINK2"/>
      <w:r w:rsidR="00F267CE" w:rsidRPr="00F267CE">
        <w:rPr>
          <w:i/>
        </w:rPr>
        <w:t>sui generis</w:t>
      </w:r>
      <w:bookmarkEnd w:id="0"/>
      <w:bookmarkEnd w:id="1"/>
      <w:r w:rsidR="00F267CE">
        <w:t>, and are not precedent</w:t>
      </w:r>
      <w:r w:rsidR="00EF69DB">
        <w:t>-</w:t>
      </w:r>
      <w:r w:rsidR="00F267CE">
        <w:t>setting.</w:t>
      </w:r>
      <w:r w:rsidR="00102584">
        <w:t xml:space="preserve"> Variances will not be granted for </w:t>
      </w:r>
      <w:r w:rsidR="00747F51">
        <w:t xml:space="preserve">exceptions to </w:t>
      </w:r>
      <w:r w:rsidR="00EF69DB">
        <w:t xml:space="preserve">project </w:t>
      </w:r>
      <w:r w:rsidR="00102584">
        <w:t xml:space="preserve">eligibility criteria or </w:t>
      </w:r>
      <w:r w:rsidR="00D81ED0">
        <w:t xml:space="preserve">to </w:t>
      </w:r>
      <w:r w:rsidR="00EF69DB">
        <w:t>the Reserve’s methodological approaches to determining GHG emission reductions</w:t>
      </w:r>
      <w:r w:rsidR="00102584">
        <w:t xml:space="preserve">.  </w:t>
      </w:r>
      <w:r w:rsidR="00453365">
        <w:t>If t</w:t>
      </w:r>
      <w:r w:rsidR="00453365" w:rsidRPr="00F65B34">
        <w:t>he requested variance diverges significantly from the approved methodology in that it requires extensive analysis of site specific features and</w:t>
      </w:r>
      <w:r w:rsidR="00453365">
        <w:t>/or</w:t>
      </w:r>
      <w:r w:rsidR="00453365" w:rsidRPr="00F65B34">
        <w:t xml:space="preserve"> employs concepts not fully vetted through public consultation</w:t>
      </w:r>
      <w:r w:rsidR="00453365">
        <w:t>, the variance must be denied.</w:t>
      </w:r>
    </w:p>
    <w:p w:rsidR="006A52EF" w:rsidRDefault="006A52EF" w:rsidP="00102A4D">
      <w:pPr>
        <w:spacing w:before="120" w:after="120"/>
      </w:pPr>
      <w:r>
        <w:t xml:space="preserve">The </w:t>
      </w:r>
      <w:r w:rsidR="00F267CE">
        <w:t>Reserve</w:t>
      </w:r>
      <w:r>
        <w:t xml:space="preserve"> retains the right to reject </w:t>
      </w:r>
      <w:r w:rsidR="001464AC">
        <w:t xml:space="preserve">outright </w:t>
      </w:r>
      <w:r>
        <w:t xml:space="preserve">any Request for </w:t>
      </w:r>
      <w:r w:rsidR="00755ABA">
        <w:t xml:space="preserve">Project </w:t>
      </w:r>
      <w:r>
        <w:t>Variance, request further documentation, or impose additional constraints and/or discount</w:t>
      </w:r>
      <w:r w:rsidR="00893C58">
        <w:t xml:space="preserve"> factors</w:t>
      </w:r>
      <w:r>
        <w:t xml:space="preserve"> on the proposed </w:t>
      </w:r>
      <w:r w:rsidR="00EF69DB">
        <w:t>monitoring or calculation methods</w:t>
      </w:r>
      <w:r w:rsidR="00DB7DCA">
        <w:t>.</w:t>
      </w:r>
    </w:p>
    <w:p w:rsidR="008748D6" w:rsidRDefault="008748D6" w:rsidP="00102A4D">
      <w:pPr>
        <w:spacing w:before="120" w:after="120"/>
      </w:pPr>
    </w:p>
    <w:p w:rsidR="00171B62" w:rsidRPr="00171B62" w:rsidRDefault="00171B62" w:rsidP="00102A4D">
      <w:pPr>
        <w:spacing w:before="120" w:after="120"/>
        <w:rPr>
          <w:b/>
        </w:rPr>
      </w:pPr>
      <w:r w:rsidRPr="00171B62">
        <w:rPr>
          <w:b/>
        </w:rPr>
        <w:t>If the Reserve accepts this variance request, a letter describing the varian</w:t>
      </w:r>
      <w:r w:rsidR="009F50BA">
        <w:rPr>
          <w:b/>
        </w:rPr>
        <w:t>ce granted will be sent to the project d</w:t>
      </w:r>
      <w:r w:rsidRPr="00171B62">
        <w:rPr>
          <w:b/>
        </w:rPr>
        <w:t>eveloper, and will be made publicly available.</w:t>
      </w:r>
    </w:p>
    <w:p w:rsidR="00F267CE" w:rsidRPr="00102584" w:rsidRDefault="00F267CE">
      <w:pPr>
        <w:rPr>
          <w:i/>
        </w:rPr>
      </w:pPr>
      <w:r w:rsidRPr="00102584">
        <w:rPr>
          <w:i/>
        </w:rPr>
        <w:t>Instructions:</w:t>
      </w:r>
    </w:p>
    <w:p w:rsidR="00F267CE" w:rsidRDefault="00102A4D" w:rsidP="00102A4D">
      <w:pPr>
        <w:numPr>
          <w:ilvl w:val="0"/>
          <w:numId w:val="2"/>
        </w:numPr>
        <w:tabs>
          <w:tab w:val="clear" w:pos="720"/>
          <w:tab w:val="num" w:pos="550"/>
        </w:tabs>
        <w:spacing w:before="60" w:after="60"/>
        <w:ind w:hanging="500"/>
      </w:pPr>
      <w:r>
        <w:t xml:space="preserve">Upload </w:t>
      </w:r>
      <w:r w:rsidR="00553EB1">
        <w:t xml:space="preserve">the Request for Project Variance to the </w:t>
      </w:r>
      <w:r w:rsidR="00553EB1" w:rsidRPr="00553EB1">
        <w:rPr>
          <w:i/>
        </w:rPr>
        <w:t>Project Documents</w:t>
      </w:r>
      <w:r w:rsidR="00553EB1">
        <w:t xml:space="preserve"> section of the project for which the project variance request applies.</w:t>
      </w:r>
    </w:p>
    <w:p w:rsidR="009F50BA" w:rsidRPr="00DF598B" w:rsidRDefault="009F50BA" w:rsidP="00102A4D">
      <w:pPr>
        <w:numPr>
          <w:ilvl w:val="0"/>
          <w:numId w:val="2"/>
        </w:numPr>
        <w:tabs>
          <w:tab w:val="clear" w:pos="720"/>
          <w:tab w:val="num" w:pos="550"/>
        </w:tabs>
        <w:spacing w:before="60" w:after="60"/>
        <w:ind w:hanging="500"/>
        <w:rPr>
          <w:szCs w:val="22"/>
        </w:rPr>
      </w:pPr>
      <w:r>
        <w:t xml:space="preserve">An invoice </w:t>
      </w:r>
      <w:r w:rsidR="00BC4C4B">
        <w:t xml:space="preserve">for </w:t>
      </w:r>
      <w:r w:rsidR="00102A4D" w:rsidRPr="00DF598B">
        <w:rPr>
          <w:szCs w:val="22"/>
        </w:rPr>
        <w:t xml:space="preserve">the </w:t>
      </w:r>
      <w:r w:rsidR="00BC4C4B" w:rsidRPr="00DF598B">
        <w:rPr>
          <w:szCs w:val="22"/>
        </w:rPr>
        <w:t>Variance Review Fee</w:t>
      </w:r>
      <w:r w:rsidRPr="00DF598B">
        <w:rPr>
          <w:szCs w:val="22"/>
        </w:rPr>
        <w:t xml:space="preserve"> </w:t>
      </w:r>
      <w:r w:rsidR="004F2BAE" w:rsidRPr="00DF598B">
        <w:rPr>
          <w:szCs w:val="22"/>
        </w:rPr>
        <w:t>(</w:t>
      </w:r>
      <w:r w:rsidRPr="00DF598B">
        <w:rPr>
          <w:szCs w:val="22"/>
        </w:rPr>
        <w:t>$1,</w:t>
      </w:r>
      <w:r w:rsidR="00B46AD1">
        <w:rPr>
          <w:szCs w:val="22"/>
        </w:rPr>
        <w:t>350</w:t>
      </w:r>
      <w:r w:rsidRPr="00DF598B">
        <w:rPr>
          <w:szCs w:val="22"/>
        </w:rPr>
        <w:t>.00</w:t>
      </w:r>
      <w:r w:rsidR="004F2BAE" w:rsidRPr="00DF598B">
        <w:rPr>
          <w:szCs w:val="22"/>
        </w:rPr>
        <w:t xml:space="preserve"> per request)</w:t>
      </w:r>
      <w:r w:rsidRPr="00DF598B">
        <w:rPr>
          <w:szCs w:val="22"/>
        </w:rPr>
        <w:t xml:space="preserve"> will be </w:t>
      </w:r>
      <w:r w:rsidR="00772005" w:rsidRPr="00DF598B">
        <w:rPr>
          <w:szCs w:val="22"/>
        </w:rPr>
        <w:t xml:space="preserve">posted </w:t>
      </w:r>
      <w:r w:rsidR="00DF598B" w:rsidRPr="00DF598B">
        <w:rPr>
          <w:szCs w:val="22"/>
        </w:rPr>
        <w:t xml:space="preserve">in the </w:t>
      </w:r>
      <w:r w:rsidR="00DF598B" w:rsidRPr="00D23922">
        <w:rPr>
          <w:i/>
          <w:szCs w:val="22"/>
        </w:rPr>
        <w:t xml:space="preserve">My Invoices </w:t>
      </w:r>
      <w:r w:rsidR="00DF598B" w:rsidRPr="00DF598B">
        <w:rPr>
          <w:szCs w:val="22"/>
        </w:rPr>
        <w:t>section of</w:t>
      </w:r>
      <w:r w:rsidR="00772005" w:rsidRPr="00DF598B">
        <w:rPr>
          <w:szCs w:val="22"/>
        </w:rPr>
        <w:t xml:space="preserve"> your account</w:t>
      </w:r>
      <w:r w:rsidRPr="00DF598B">
        <w:rPr>
          <w:szCs w:val="22"/>
        </w:rPr>
        <w:t>.</w:t>
      </w:r>
      <w:r w:rsidR="00826120" w:rsidRPr="00DF598B">
        <w:rPr>
          <w:szCs w:val="22"/>
        </w:rPr>
        <w:t xml:space="preserve"> </w:t>
      </w:r>
    </w:p>
    <w:p w:rsidR="00F267CE" w:rsidRPr="00DF598B" w:rsidRDefault="00F267CE" w:rsidP="00102A4D">
      <w:pPr>
        <w:numPr>
          <w:ilvl w:val="0"/>
          <w:numId w:val="2"/>
        </w:numPr>
        <w:tabs>
          <w:tab w:val="clear" w:pos="720"/>
          <w:tab w:val="num" w:pos="550"/>
        </w:tabs>
        <w:spacing w:before="60" w:after="60"/>
        <w:ind w:hanging="500"/>
        <w:rPr>
          <w:szCs w:val="22"/>
        </w:rPr>
      </w:pPr>
      <w:r w:rsidRPr="00DF598B">
        <w:rPr>
          <w:szCs w:val="22"/>
        </w:rPr>
        <w:t xml:space="preserve">Pay the </w:t>
      </w:r>
      <w:r w:rsidR="00553EB1" w:rsidRPr="00DF598B">
        <w:rPr>
          <w:szCs w:val="22"/>
        </w:rPr>
        <w:t xml:space="preserve">Variance Review </w:t>
      </w:r>
      <w:r w:rsidR="00BC4C4B" w:rsidRPr="00DF598B">
        <w:rPr>
          <w:szCs w:val="22"/>
        </w:rPr>
        <w:t>Fee (</w:t>
      </w:r>
      <w:r w:rsidR="00DF598B">
        <w:rPr>
          <w:rFonts w:cs="Arial"/>
          <w:szCs w:val="22"/>
        </w:rPr>
        <w:t xml:space="preserve">instructions </w:t>
      </w:r>
      <w:r w:rsidR="00DF598B" w:rsidRPr="00DF598B">
        <w:rPr>
          <w:rFonts w:cs="Arial"/>
          <w:szCs w:val="22"/>
        </w:rPr>
        <w:t>for payment are located on the invoice</w:t>
      </w:r>
      <w:r w:rsidR="00553EB1" w:rsidRPr="00DF598B">
        <w:rPr>
          <w:szCs w:val="22"/>
        </w:rPr>
        <w:t>).</w:t>
      </w:r>
    </w:p>
    <w:p w:rsidR="00BC4C4B" w:rsidRPr="003A71F4" w:rsidRDefault="00BC4C4B" w:rsidP="00102A4D">
      <w:pPr>
        <w:numPr>
          <w:ilvl w:val="0"/>
          <w:numId w:val="2"/>
        </w:numPr>
        <w:tabs>
          <w:tab w:val="clear" w:pos="720"/>
          <w:tab w:val="num" w:pos="550"/>
        </w:tabs>
        <w:spacing w:before="60" w:after="60"/>
        <w:ind w:hanging="500"/>
      </w:pPr>
      <w:r>
        <w:t xml:space="preserve">The </w:t>
      </w:r>
      <w:r w:rsidR="00F267CE">
        <w:t xml:space="preserve">Request for </w:t>
      </w:r>
      <w:r w:rsidR="00102A4D">
        <w:t xml:space="preserve">Project </w:t>
      </w:r>
      <w:r w:rsidR="00F267CE">
        <w:t>Variance review will commence upon completion of steps 1-</w:t>
      </w:r>
      <w:r w:rsidR="00553EB1">
        <w:t>3.</w:t>
      </w:r>
    </w:p>
    <w:p w:rsidR="00755ABA" w:rsidRDefault="00755ABA" w:rsidP="001464AC">
      <w:pPr>
        <w:rPr>
          <w:b/>
        </w:rPr>
        <w:sectPr w:rsidR="00755ABA" w:rsidSect="00AE736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A71F4" w:rsidRDefault="003A71F4" w:rsidP="001464AC">
      <w:pPr>
        <w:rPr>
          <w:b/>
        </w:rPr>
      </w:pPr>
    </w:p>
    <w:p w:rsidR="006A52EF" w:rsidRPr="001464AC" w:rsidRDefault="006A52EF" w:rsidP="00755ABA">
      <w:pPr>
        <w:rPr>
          <w:b/>
          <w:sz w:val="24"/>
        </w:rPr>
      </w:pPr>
      <w:r w:rsidRPr="001464AC">
        <w:rPr>
          <w:b/>
          <w:sz w:val="24"/>
        </w:rPr>
        <w:t>Project Details</w:t>
      </w:r>
    </w:p>
    <w:p w:rsidR="003A0A4E" w:rsidRDefault="003A0A4E"/>
    <w:p w:rsidR="006A52EF" w:rsidRDefault="006A52EF">
      <w:r>
        <w:t>Date of Request</w:t>
      </w:r>
      <w:r w:rsidR="00B20172">
        <w:t xml:space="preserve">: </w:t>
      </w:r>
      <w:r w:rsidR="00E45A6E" w:rsidRPr="00E75AB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20172"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bookmarkStart w:id="3" w:name="_GoBack"/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bookmarkEnd w:id="3"/>
      <w:r w:rsidR="00E45A6E" w:rsidRPr="00E75ABB">
        <w:rPr>
          <w:b/>
        </w:rPr>
        <w:fldChar w:fldCharType="end"/>
      </w:r>
      <w:bookmarkEnd w:id="2"/>
    </w:p>
    <w:p w:rsidR="006A52EF" w:rsidRDefault="006A52EF"/>
    <w:p w:rsidR="006A52EF" w:rsidRDefault="006A52EF" w:rsidP="006A52EF">
      <w:r>
        <w:t>Project Developer</w:t>
      </w:r>
      <w:r w:rsidR="00B20172">
        <w:t xml:space="preserve">: </w:t>
      </w:r>
      <w:r w:rsidR="00E45A6E" w:rsidRPr="00E75AB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20172"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  <w:bookmarkEnd w:id="4"/>
    </w:p>
    <w:p w:rsidR="006A52EF" w:rsidRDefault="006A52EF" w:rsidP="006A52EF"/>
    <w:p w:rsidR="006A52EF" w:rsidRDefault="006A52EF">
      <w:r>
        <w:t>Project Name:</w:t>
      </w:r>
      <w:r w:rsidR="00B20172">
        <w:t xml:space="preserve"> </w:t>
      </w:r>
      <w:r w:rsidR="00E45A6E" w:rsidRPr="00E75AB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20172"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  <w:bookmarkEnd w:id="5"/>
    </w:p>
    <w:p w:rsidR="006A52EF" w:rsidRDefault="006A52EF"/>
    <w:p w:rsidR="006A52EF" w:rsidRDefault="006A52EF">
      <w:r>
        <w:t>Project Type:</w:t>
      </w:r>
      <w:r w:rsidR="00B20172">
        <w:t xml:space="preserve"> </w:t>
      </w:r>
      <w:r w:rsidR="00E45A6E" w:rsidRPr="00E75AB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20172"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  <w:bookmarkEnd w:id="6"/>
    </w:p>
    <w:p w:rsidR="006A52EF" w:rsidRDefault="006A52EF"/>
    <w:p w:rsidR="006A52EF" w:rsidRDefault="00B20172">
      <w:pPr>
        <w:rPr>
          <w:b/>
        </w:rPr>
      </w:pPr>
      <w:r>
        <w:t xml:space="preserve">Protocol </w:t>
      </w:r>
      <w:r w:rsidR="00755ABA">
        <w:t xml:space="preserve">Version </w:t>
      </w:r>
      <w:r>
        <w:t xml:space="preserve">Used: </w:t>
      </w:r>
      <w:r w:rsidR="00E45A6E" w:rsidRPr="00E75AB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  <w:bookmarkEnd w:id="7"/>
    </w:p>
    <w:p w:rsidR="006A52EF" w:rsidRDefault="006A52EF"/>
    <w:p w:rsidR="00986886" w:rsidRDefault="00986886">
      <w:r>
        <w:t>Reporting Period</w:t>
      </w:r>
      <w:r w:rsidR="00EC1F36">
        <w:t xml:space="preserve"> (for which request applies to)</w:t>
      </w:r>
      <w:r>
        <w:t xml:space="preserve">: </w:t>
      </w:r>
      <w:r w:rsidR="00E45A6E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 w:rsidR="00E45A6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5A6E">
        <w:fldChar w:fldCharType="end"/>
      </w:r>
      <w:bookmarkEnd w:id="8"/>
    </w:p>
    <w:p w:rsidR="00320D26" w:rsidRDefault="00320D26"/>
    <w:p w:rsidR="00320D26" w:rsidRDefault="00320D26">
      <w:r w:rsidRPr="00320D26">
        <w:t>Form Completed By</w:t>
      </w:r>
      <w:r w:rsidR="008577EA">
        <w:t xml:space="preserve"> (name and e</w:t>
      </w:r>
      <w:r w:rsidR="006F7BCF">
        <w:t>mail</w:t>
      </w:r>
      <w:r w:rsidR="008577EA">
        <w:t>)</w:t>
      </w:r>
      <w:r w:rsidRPr="00320D26">
        <w:t xml:space="preserve">: </w:t>
      </w:r>
      <w:r w:rsidR="00E45A6E" w:rsidRPr="00E75AB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</w:p>
    <w:p w:rsidR="00755ABA" w:rsidRDefault="00755ABA" w:rsidP="00102584">
      <w:pPr>
        <w:rPr>
          <w:b/>
          <w:sz w:val="24"/>
        </w:rPr>
      </w:pPr>
    </w:p>
    <w:p w:rsidR="006A52EF" w:rsidRPr="001464AC" w:rsidRDefault="006A52EF" w:rsidP="00102584">
      <w:pPr>
        <w:rPr>
          <w:b/>
          <w:sz w:val="24"/>
        </w:rPr>
      </w:pPr>
      <w:r w:rsidRPr="001464AC">
        <w:rPr>
          <w:b/>
          <w:sz w:val="24"/>
        </w:rPr>
        <w:t>Requested Variance</w:t>
      </w:r>
    </w:p>
    <w:p w:rsidR="00B20172" w:rsidRDefault="00B20172" w:rsidP="006A52EF"/>
    <w:p w:rsidR="006A52EF" w:rsidRDefault="006A52EF" w:rsidP="00B20172">
      <w:pPr>
        <w:numPr>
          <w:ilvl w:val="0"/>
          <w:numId w:val="1"/>
        </w:numPr>
      </w:pPr>
      <w:r>
        <w:t xml:space="preserve">Protocol </w:t>
      </w:r>
      <w:r w:rsidR="002B703A">
        <w:t>r</w:t>
      </w:r>
      <w:r>
        <w:t>ule/</w:t>
      </w:r>
      <w:r w:rsidR="002B703A">
        <w:t>r</w:t>
      </w:r>
      <w:r>
        <w:t xml:space="preserve">equirement in </w:t>
      </w:r>
      <w:r w:rsidR="002B703A">
        <w:t>q</w:t>
      </w:r>
      <w:r>
        <w:t xml:space="preserve">uestion (include page number and quoted text): </w:t>
      </w:r>
    </w:p>
    <w:p w:rsidR="003A0A4E" w:rsidRDefault="003A0A4E"/>
    <w:p w:rsidR="00B20172" w:rsidRDefault="00E45A6E">
      <w:pPr>
        <w:rPr>
          <w:b/>
        </w:rPr>
      </w:pPr>
      <w:r w:rsidRPr="00F4755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20172"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Pr="00F47552">
        <w:rPr>
          <w:b/>
        </w:rPr>
        <w:fldChar w:fldCharType="end"/>
      </w:r>
      <w:bookmarkEnd w:id="9"/>
    </w:p>
    <w:p w:rsidR="00380735" w:rsidRDefault="00380735">
      <w:pPr>
        <w:rPr>
          <w:b/>
        </w:rPr>
      </w:pPr>
    </w:p>
    <w:p w:rsidR="00380735" w:rsidRDefault="00380735" w:rsidP="00380735">
      <w:pPr>
        <w:numPr>
          <w:ilvl w:val="0"/>
          <w:numId w:val="1"/>
        </w:numPr>
      </w:pPr>
      <w:r>
        <w:t>Proposed variance:</w:t>
      </w:r>
    </w:p>
    <w:p w:rsidR="00380735" w:rsidRDefault="00380735" w:rsidP="00380735"/>
    <w:p w:rsidR="00380735" w:rsidRPr="00F47552" w:rsidRDefault="00380735">
      <w:pPr>
        <w:rPr>
          <w:b/>
        </w:rPr>
      </w:pPr>
      <w:r w:rsidRPr="00F47552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</w:rPr>
        <w:fldChar w:fldCharType="end"/>
      </w:r>
      <w:bookmarkEnd w:id="10"/>
    </w:p>
    <w:p w:rsidR="00B20172" w:rsidRDefault="00B20172"/>
    <w:p w:rsidR="006A52EF" w:rsidRDefault="00DB7DCA" w:rsidP="00B20172">
      <w:pPr>
        <w:numPr>
          <w:ilvl w:val="0"/>
          <w:numId w:val="1"/>
        </w:numPr>
      </w:pPr>
      <w:r>
        <w:t>Reason why the project does not meet the rule/requirement listed above</w:t>
      </w:r>
      <w:r w:rsidR="006A52EF">
        <w:t>:</w:t>
      </w:r>
    </w:p>
    <w:p w:rsidR="003A0A4E" w:rsidRDefault="003A0A4E"/>
    <w:p w:rsidR="00B20172" w:rsidRPr="00F47552" w:rsidRDefault="00E45A6E">
      <w:pPr>
        <w:rPr>
          <w:b/>
        </w:rPr>
      </w:pPr>
      <w:r w:rsidRPr="00F4755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B20172"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Pr="00F47552">
        <w:rPr>
          <w:b/>
        </w:rPr>
        <w:fldChar w:fldCharType="end"/>
      </w:r>
      <w:bookmarkEnd w:id="11"/>
    </w:p>
    <w:p w:rsidR="00B20172" w:rsidRDefault="00B20172" w:rsidP="001464AC"/>
    <w:p w:rsidR="001464AC" w:rsidRDefault="001464AC" w:rsidP="00B20172">
      <w:pPr>
        <w:numPr>
          <w:ilvl w:val="0"/>
          <w:numId w:val="1"/>
        </w:numPr>
      </w:pPr>
      <w:r>
        <w:t xml:space="preserve">Conservative, </w:t>
      </w:r>
      <w:r w:rsidR="002B703A">
        <w:t>c</w:t>
      </w:r>
      <w:r>
        <w:t xml:space="preserve">ompensatory </w:t>
      </w:r>
      <w:r w:rsidR="002B703A">
        <w:t>m</w:t>
      </w:r>
      <w:r>
        <w:t xml:space="preserve">easures </w:t>
      </w:r>
      <w:r w:rsidR="00893C58">
        <w:t xml:space="preserve">(e.g., discount factors) </w:t>
      </w:r>
      <w:r w:rsidR="002B703A">
        <w:t>t</w:t>
      </w:r>
      <w:r>
        <w:t xml:space="preserve">aken to </w:t>
      </w:r>
      <w:r w:rsidR="002B703A">
        <w:t>c</w:t>
      </w:r>
      <w:r>
        <w:t xml:space="preserve">ounteract </w:t>
      </w:r>
      <w:r w:rsidR="002B703A">
        <w:t>v</w:t>
      </w:r>
      <w:r>
        <w:t>ariance:</w:t>
      </w:r>
    </w:p>
    <w:p w:rsidR="003A0A4E" w:rsidRDefault="003A0A4E" w:rsidP="001464AC"/>
    <w:p w:rsidR="00B20172" w:rsidRPr="00F47552" w:rsidRDefault="00E45A6E" w:rsidP="001464AC">
      <w:pPr>
        <w:rPr>
          <w:b/>
        </w:rPr>
      </w:pPr>
      <w:r w:rsidRPr="00F475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20172"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Pr="00F47552">
        <w:rPr>
          <w:b/>
        </w:rPr>
        <w:fldChar w:fldCharType="end"/>
      </w:r>
      <w:bookmarkEnd w:id="12"/>
    </w:p>
    <w:p w:rsidR="00B20172" w:rsidRDefault="00B20172" w:rsidP="001464AC"/>
    <w:p w:rsidR="00B20172" w:rsidRDefault="006A52EF" w:rsidP="00B20172">
      <w:pPr>
        <w:numPr>
          <w:ilvl w:val="0"/>
          <w:numId w:val="1"/>
        </w:numPr>
      </w:pPr>
      <w:r>
        <w:t xml:space="preserve">Justification for why </w:t>
      </w:r>
      <w:r w:rsidR="002B703A">
        <w:t>v</w:t>
      </w:r>
      <w:r>
        <w:t xml:space="preserve">ariance </w:t>
      </w:r>
      <w:r w:rsidR="002B703A">
        <w:t>r</w:t>
      </w:r>
      <w:r>
        <w:t xml:space="preserve">esults in </w:t>
      </w:r>
      <w:r w:rsidR="002B703A">
        <w:t>e</w:t>
      </w:r>
      <w:r>
        <w:t xml:space="preserve">qual or </w:t>
      </w:r>
      <w:r w:rsidR="002B703A">
        <w:t>g</w:t>
      </w:r>
      <w:r>
        <w:t xml:space="preserve">reater </w:t>
      </w:r>
      <w:r w:rsidR="002B703A">
        <w:t>co</w:t>
      </w:r>
      <w:r>
        <w:t xml:space="preserve">nservativeness than </w:t>
      </w:r>
      <w:r w:rsidR="002B703A">
        <w:t>p</w:t>
      </w:r>
      <w:r>
        <w:t>rotocol</w:t>
      </w:r>
      <w:r w:rsidR="00EE630E">
        <w:t>:</w:t>
      </w:r>
    </w:p>
    <w:p w:rsidR="00B20172" w:rsidRDefault="00B20172" w:rsidP="00B20172">
      <w:pPr>
        <w:rPr>
          <w:b/>
        </w:rPr>
      </w:pPr>
    </w:p>
    <w:p w:rsidR="00C43B0B" w:rsidRPr="00F47552" w:rsidRDefault="00285C70" w:rsidP="00B20172">
      <w:pPr>
        <w:rPr>
          <w:b/>
        </w:rPr>
      </w:pPr>
      <w:r w:rsidRPr="00F475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</w:rPr>
        <w:fldChar w:fldCharType="end"/>
      </w:r>
    </w:p>
    <w:sectPr w:rsidR="00C43B0B" w:rsidRPr="00F47552" w:rsidSect="00AE7368"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26" w:rsidRDefault="00320D26">
      <w:r>
        <w:separator/>
      </w:r>
    </w:p>
  </w:endnote>
  <w:endnote w:type="continuationSeparator" w:id="0">
    <w:p w:rsidR="00320D26" w:rsidRDefault="0032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253C03" w:rsidRDefault="00320D26" w:rsidP="00A65D98">
    <w:pPr>
      <w:pStyle w:val="Footer"/>
      <w:tabs>
        <w:tab w:val="clear" w:pos="4320"/>
        <w:tab w:val="clear" w:pos="8640"/>
        <w:tab w:val="left" w:pos="6525"/>
      </w:tabs>
      <w:jc w:val="right"/>
      <w:rPr>
        <w:rFonts w:cs="Arial"/>
      </w:rPr>
    </w:pPr>
    <w:r w:rsidRPr="00253C03">
      <w:rPr>
        <w:rFonts w:cs="Arial"/>
      </w:rPr>
      <w:t xml:space="preserve">                   </w:t>
    </w:r>
    <w:r>
      <w:rPr>
        <w:rFonts w:cs="Arial"/>
      </w:rPr>
      <w:tab/>
      <w:t xml:space="preserve">    </w:t>
    </w:r>
    <w:r w:rsidRPr="00253C03">
      <w:rPr>
        <w:rFonts w:cs="Arial"/>
      </w:rPr>
      <w:t xml:space="preserve">                             </w:t>
    </w:r>
    <w:r w:rsidRPr="00253C03">
      <w:rPr>
        <w:rFonts w:cs="Arial"/>
      </w:rPr>
      <w:tab/>
    </w:r>
  </w:p>
  <w:p w:rsidR="00285C70" w:rsidRDefault="00285C70" w:rsidP="00285C70">
    <w:pPr>
      <w:jc w:val="center"/>
      <w:rPr>
        <w:b/>
        <w:i/>
        <w:color w:val="0066CC"/>
        <w:sz w:val="20"/>
      </w:rPr>
    </w:pPr>
    <w:r w:rsidRPr="00546057">
      <w:rPr>
        <w:b/>
        <w:i/>
        <w:color w:val="0066CC"/>
        <w:sz w:val="20"/>
      </w:rPr>
      <w:t>Climate Action Reserve</w:t>
    </w:r>
  </w:p>
  <w:p w:rsidR="00285C70" w:rsidRPr="00A65D98" w:rsidRDefault="00285C70" w:rsidP="00285C70">
    <w:pPr>
      <w:jc w:val="center"/>
    </w:pPr>
    <w:r>
      <w:rPr>
        <w:b/>
        <w:i/>
        <w:color w:val="0066CC"/>
        <w:sz w:val="20"/>
      </w:rPr>
      <w:t>601</w:t>
    </w:r>
    <w:r w:rsidRPr="00546057">
      <w:rPr>
        <w:b/>
        <w:i/>
        <w:color w:val="0066CC"/>
        <w:sz w:val="20"/>
      </w:rPr>
      <w:t xml:space="preserve"> West </w:t>
    </w:r>
    <w:r>
      <w:rPr>
        <w:b/>
        <w:i/>
        <w:color w:val="0066CC"/>
        <w:sz w:val="20"/>
      </w:rPr>
      <w:t>5</w:t>
    </w:r>
    <w:r w:rsidRPr="00546057">
      <w:rPr>
        <w:b/>
        <w:i/>
        <w:color w:val="0066CC"/>
        <w:sz w:val="20"/>
        <w:vertAlign w:val="superscript"/>
      </w:rPr>
      <w:t>th</w:t>
    </w:r>
    <w:r>
      <w:rPr>
        <w:b/>
        <w:i/>
        <w:color w:val="0066CC"/>
        <w:sz w:val="20"/>
      </w:rPr>
      <w:t xml:space="preserve"> Street, Suite 650</w:t>
    </w:r>
    <w:r w:rsidRPr="00546057">
      <w:rPr>
        <w:b/>
        <w:i/>
        <w:color w:val="0066CC"/>
        <w:sz w:val="20"/>
      </w:rPr>
      <w:t>, Los Angeles, CA</w:t>
    </w:r>
    <w:r>
      <w:rPr>
        <w:b/>
        <w:i/>
        <w:color w:val="0066CC"/>
        <w:sz w:val="20"/>
      </w:rPr>
      <w:t xml:space="preserve"> 90071</w:t>
    </w:r>
    <w:r w:rsidRPr="00546057">
      <w:rPr>
        <w:b/>
        <w:i/>
        <w:color w:val="0066CC"/>
        <w:sz w:val="20"/>
      </w:rPr>
      <w:t xml:space="preserve"> </w:t>
    </w:r>
  </w:p>
  <w:p w:rsidR="00320D26" w:rsidRPr="00A65D98" w:rsidRDefault="00320D26" w:rsidP="0054605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253C03" w:rsidRDefault="00320D26" w:rsidP="00A65D98">
    <w:pPr>
      <w:pStyle w:val="Footer"/>
      <w:tabs>
        <w:tab w:val="clear" w:pos="4320"/>
        <w:tab w:val="clear" w:pos="8640"/>
        <w:tab w:val="left" w:pos="6525"/>
      </w:tabs>
      <w:jc w:val="right"/>
      <w:rPr>
        <w:rFonts w:cs="Arial"/>
      </w:rPr>
    </w:pPr>
    <w:r w:rsidRPr="00253C03">
      <w:rPr>
        <w:rFonts w:cs="Arial"/>
      </w:rPr>
      <w:t xml:space="preserve">                   </w:t>
    </w:r>
    <w:r>
      <w:rPr>
        <w:rFonts w:cs="Arial"/>
      </w:rPr>
      <w:tab/>
      <w:t xml:space="preserve">    </w:t>
    </w:r>
    <w:r w:rsidRPr="00253C03">
      <w:rPr>
        <w:rFonts w:cs="Arial"/>
      </w:rPr>
      <w:t xml:space="preserve">                             </w:t>
    </w:r>
    <w:r w:rsidRPr="00253C03">
      <w:rPr>
        <w:rFonts w:cs="Arial"/>
      </w:rPr>
      <w:tab/>
    </w:r>
  </w:p>
  <w:p w:rsidR="00320D26" w:rsidRDefault="00320D26" w:rsidP="00546057">
    <w:pPr>
      <w:jc w:val="center"/>
      <w:rPr>
        <w:b/>
        <w:i/>
        <w:color w:val="0066CC"/>
        <w:sz w:val="20"/>
      </w:rPr>
    </w:pPr>
    <w:r w:rsidRPr="00546057">
      <w:rPr>
        <w:b/>
        <w:i/>
        <w:color w:val="0066CC"/>
        <w:sz w:val="20"/>
      </w:rPr>
      <w:t>Climate Action Reserve</w:t>
    </w:r>
  </w:p>
  <w:p w:rsidR="00320D26" w:rsidRPr="00A65D98" w:rsidRDefault="00DB7DCA" w:rsidP="00596B7A">
    <w:pPr>
      <w:jc w:val="center"/>
    </w:pPr>
    <w:r>
      <w:rPr>
        <w:b/>
        <w:i/>
        <w:color w:val="0066CC"/>
        <w:sz w:val="20"/>
      </w:rPr>
      <w:t>601</w:t>
    </w:r>
    <w:r w:rsidR="00320D26" w:rsidRPr="00546057">
      <w:rPr>
        <w:b/>
        <w:i/>
        <w:color w:val="0066CC"/>
        <w:sz w:val="20"/>
      </w:rPr>
      <w:t xml:space="preserve"> West </w:t>
    </w:r>
    <w:r>
      <w:rPr>
        <w:b/>
        <w:i/>
        <w:color w:val="0066CC"/>
        <w:sz w:val="20"/>
      </w:rPr>
      <w:t>5</w:t>
    </w:r>
    <w:r w:rsidR="00320D26" w:rsidRPr="00546057">
      <w:rPr>
        <w:b/>
        <w:i/>
        <w:color w:val="0066CC"/>
        <w:sz w:val="20"/>
        <w:vertAlign w:val="superscript"/>
      </w:rPr>
      <w:t>th</w:t>
    </w:r>
    <w:r>
      <w:rPr>
        <w:b/>
        <w:i/>
        <w:color w:val="0066CC"/>
        <w:sz w:val="20"/>
      </w:rPr>
      <w:t xml:space="preserve"> Street, Suite 650</w:t>
    </w:r>
    <w:r w:rsidR="00320D26" w:rsidRPr="00546057">
      <w:rPr>
        <w:b/>
        <w:i/>
        <w:color w:val="0066CC"/>
        <w:sz w:val="20"/>
      </w:rPr>
      <w:t>, Los Angeles, CA</w:t>
    </w:r>
    <w:r>
      <w:rPr>
        <w:b/>
        <w:i/>
        <w:color w:val="0066CC"/>
        <w:sz w:val="20"/>
      </w:rPr>
      <w:t xml:space="preserve"> 90071</w:t>
    </w:r>
    <w:r w:rsidR="00320D26" w:rsidRPr="00546057">
      <w:rPr>
        <w:b/>
        <w:i/>
        <w:color w:val="0066C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26" w:rsidRDefault="00320D26">
      <w:r>
        <w:separator/>
      </w:r>
    </w:p>
  </w:footnote>
  <w:footnote w:type="continuationSeparator" w:id="0">
    <w:p w:rsidR="00320D26" w:rsidRDefault="0032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546057" w:rsidRDefault="00320D26" w:rsidP="00546057">
    <w:pPr>
      <w:jc w:val="right"/>
      <w:rPr>
        <w:b/>
        <w:i/>
        <w:color w:val="0066CC"/>
        <w:sz w:val="20"/>
      </w:rPr>
    </w:pPr>
    <w:r>
      <w:rPr>
        <w:b/>
        <w:i/>
        <w:noProof/>
        <w:color w:val="0066CC"/>
        <w:sz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-139700</wp:posOffset>
          </wp:positionH>
          <wp:positionV relativeFrom="paragraph">
            <wp:posOffset>-228600</wp:posOffset>
          </wp:positionV>
          <wp:extent cx="571500" cy="914400"/>
          <wp:effectExtent l="0" t="0" r="0" b="0"/>
          <wp:wrapTight wrapText="bothSides">
            <wp:wrapPolygon edited="0">
              <wp:start x="0" y="0"/>
              <wp:lineTo x="0" y="21150"/>
              <wp:lineTo x="20880" y="21150"/>
              <wp:lineTo x="20880" y="0"/>
              <wp:lineTo x="0" y="0"/>
            </wp:wrapPolygon>
          </wp:wrapTight>
          <wp:docPr id="1" name="Picture 1" descr="CAR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6057">
      <w:rPr>
        <w:b/>
        <w:i/>
        <w:color w:val="0066CC"/>
        <w:sz w:val="20"/>
      </w:rPr>
      <w:t>Request for Variance</w:t>
    </w:r>
  </w:p>
  <w:p w:rsidR="00320D26" w:rsidRPr="00546057" w:rsidRDefault="00320D26" w:rsidP="00755ABA">
    <w:pPr>
      <w:jc w:val="right"/>
      <w:rPr>
        <w:b/>
        <w:i/>
        <w:color w:val="0066CC"/>
        <w:sz w:val="20"/>
      </w:rPr>
    </w:pPr>
    <w:r>
      <w:rPr>
        <w:b/>
        <w:i/>
        <w:color w:val="0066CC"/>
        <w:sz w:val="20"/>
      </w:rPr>
      <w:t>February 2009</w:t>
    </w:r>
  </w:p>
  <w:p w:rsidR="00320D26" w:rsidRDefault="00320D26">
    <w:pPr>
      <w:pStyle w:val="Header"/>
    </w:pPr>
  </w:p>
  <w:p w:rsidR="00320D26" w:rsidRDefault="00320D26">
    <w:pPr>
      <w:pStyle w:val="Header"/>
    </w:pPr>
  </w:p>
  <w:p w:rsidR="00320D26" w:rsidRDefault="00320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546057" w:rsidRDefault="00320D26" w:rsidP="009F50BA">
    <w:pPr>
      <w:pStyle w:val="Header"/>
      <w:tabs>
        <w:tab w:val="clear" w:pos="4320"/>
        <w:tab w:val="clear" w:pos="8640"/>
        <w:tab w:val="right" w:pos="9350"/>
      </w:tabs>
    </w:pPr>
    <w:r>
      <w:rPr>
        <w:sz w:val="20"/>
      </w:rPr>
      <w:tab/>
    </w:r>
    <w:r w:rsidRPr="00250C40">
      <w:rPr>
        <w:sz w:val="20"/>
      </w:rPr>
      <w:t xml:space="preserve">Revised </w:t>
    </w:r>
    <w:r w:rsidR="00B46AD1">
      <w:rPr>
        <w:sz w:val="20"/>
      </w:rPr>
      <w:t>6/11</w:t>
    </w:r>
    <w:r w:rsidR="0052688C">
      <w:rPr>
        <w:sz w:val="20"/>
      </w:rPr>
      <w:t>/201</w:t>
    </w:r>
    <w:r w:rsidR="00B46AD1">
      <w:rPr>
        <w:sz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Default="00320D26">
    <w:pPr>
      <w:pStyle w:val="Header"/>
    </w:pPr>
    <w:r w:rsidRPr="00C43B0B">
      <w:rPr>
        <w:b/>
        <w:i/>
        <w:noProof/>
        <w:color w:val="0066CC"/>
        <w:sz w:val="20"/>
      </w:rPr>
      <w:drawing>
        <wp:inline distT="0" distB="0" distL="0" distR="0">
          <wp:extent cx="866775" cy="1257300"/>
          <wp:effectExtent l="0" t="0" r="0" b="0"/>
          <wp:docPr id="6" name="Picture 2" descr="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986886" w:rsidRDefault="00320D26" w:rsidP="00986886">
    <w:pPr>
      <w:pStyle w:val="Header"/>
      <w:rPr>
        <w:szCs w:val="20"/>
      </w:rPr>
    </w:pPr>
    <w:r>
      <w:rPr>
        <w:noProof/>
        <w:szCs w:val="20"/>
      </w:rPr>
      <w:drawing>
        <wp:inline distT="0" distB="0" distL="0" distR="0">
          <wp:extent cx="866775" cy="1257300"/>
          <wp:effectExtent l="0" t="0" r="0" b="0"/>
          <wp:docPr id="2" name="Picture 2" descr="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064"/>
    <w:multiLevelType w:val="hybridMultilevel"/>
    <w:tmpl w:val="59081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33DC2"/>
    <w:multiLevelType w:val="hybridMultilevel"/>
    <w:tmpl w:val="E938B7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274F19"/>
    <w:multiLevelType w:val="multilevel"/>
    <w:tmpl w:val="590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R8jUxcbfU5YenmAPEi3ZRVeYyI=" w:salt="rPFLOMb3tuU/7q4DyFOO+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EF"/>
    <w:rsid w:val="000018F9"/>
    <w:rsid w:val="0001199B"/>
    <w:rsid w:val="000134A6"/>
    <w:rsid w:val="00015A7B"/>
    <w:rsid w:val="00025631"/>
    <w:rsid w:val="000401C5"/>
    <w:rsid w:val="00043F61"/>
    <w:rsid w:val="00044F41"/>
    <w:rsid w:val="00047B9F"/>
    <w:rsid w:val="00050142"/>
    <w:rsid w:val="00050FE2"/>
    <w:rsid w:val="00052B59"/>
    <w:rsid w:val="00056A42"/>
    <w:rsid w:val="00061E16"/>
    <w:rsid w:val="00062938"/>
    <w:rsid w:val="00067B46"/>
    <w:rsid w:val="00075DCF"/>
    <w:rsid w:val="00075DEE"/>
    <w:rsid w:val="0008216F"/>
    <w:rsid w:val="000848D2"/>
    <w:rsid w:val="00084F81"/>
    <w:rsid w:val="000944D3"/>
    <w:rsid w:val="00095A97"/>
    <w:rsid w:val="00097CEF"/>
    <w:rsid w:val="000A26CD"/>
    <w:rsid w:val="000A6CDF"/>
    <w:rsid w:val="000A7695"/>
    <w:rsid w:val="000B39AF"/>
    <w:rsid w:val="000B7ED4"/>
    <w:rsid w:val="000C4A5E"/>
    <w:rsid w:val="000C512B"/>
    <w:rsid w:val="000D121E"/>
    <w:rsid w:val="000E41FE"/>
    <w:rsid w:val="000E5C87"/>
    <w:rsid w:val="00102584"/>
    <w:rsid w:val="00102A4D"/>
    <w:rsid w:val="00111490"/>
    <w:rsid w:val="00114BCB"/>
    <w:rsid w:val="00125A3C"/>
    <w:rsid w:val="0013114D"/>
    <w:rsid w:val="0013410D"/>
    <w:rsid w:val="001352D8"/>
    <w:rsid w:val="00137628"/>
    <w:rsid w:val="001464AC"/>
    <w:rsid w:val="0014748F"/>
    <w:rsid w:val="00153B72"/>
    <w:rsid w:val="00153DF1"/>
    <w:rsid w:val="001651FC"/>
    <w:rsid w:val="00171969"/>
    <w:rsid w:val="00171B62"/>
    <w:rsid w:val="0017227A"/>
    <w:rsid w:val="00172A2F"/>
    <w:rsid w:val="00186CCB"/>
    <w:rsid w:val="00190B48"/>
    <w:rsid w:val="001A76D2"/>
    <w:rsid w:val="001B036F"/>
    <w:rsid w:val="001B719A"/>
    <w:rsid w:val="001C3FF3"/>
    <w:rsid w:val="001C5F61"/>
    <w:rsid w:val="001D79E0"/>
    <w:rsid w:val="001E7816"/>
    <w:rsid w:val="001F3094"/>
    <w:rsid w:val="001F5E8E"/>
    <w:rsid w:val="00212DBB"/>
    <w:rsid w:val="002165B1"/>
    <w:rsid w:val="002175E1"/>
    <w:rsid w:val="00222A85"/>
    <w:rsid w:val="00222CD7"/>
    <w:rsid w:val="0023624A"/>
    <w:rsid w:val="00241F44"/>
    <w:rsid w:val="002463CB"/>
    <w:rsid w:val="00247C0B"/>
    <w:rsid w:val="00247DEB"/>
    <w:rsid w:val="00253B40"/>
    <w:rsid w:val="002678CC"/>
    <w:rsid w:val="00273F5F"/>
    <w:rsid w:val="00285C70"/>
    <w:rsid w:val="00287ADC"/>
    <w:rsid w:val="00291F31"/>
    <w:rsid w:val="002969F6"/>
    <w:rsid w:val="002A0B0A"/>
    <w:rsid w:val="002B4ADF"/>
    <w:rsid w:val="002B703A"/>
    <w:rsid w:val="002C0217"/>
    <w:rsid w:val="002E328B"/>
    <w:rsid w:val="002E6585"/>
    <w:rsid w:val="002E7CD0"/>
    <w:rsid w:val="002F3047"/>
    <w:rsid w:val="002F3261"/>
    <w:rsid w:val="002F3D21"/>
    <w:rsid w:val="002F7867"/>
    <w:rsid w:val="00306BFE"/>
    <w:rsid w:val="00316B93"/>
    <w:rsid w:val="00320D26"/>
    <w:rsid w:val="00325B7F"/>
    <w:rsid w:val="00326A1D"/>
    <w:rsid w:val="00352B30"/>
    <w:rsid w:val="0035310C"/>
    <w:rsid w:val="00363E2F"/>
    <w:rsid w:val="00366FC7"/>
    <w:rsid w:val="003755AE"/>
    <w:rsid w:val="00375F59"/>
    <w:rsid w:val="00380735"/>
    <w:rsid w:val="00385512"/>
    <w:rsid w:val="003A0A4E"/>
    <w:rsid w:val="003A2EC9"/>
    <w:rsid w:val="003A5D35"/>
    <w:rsid w:val="003A71F4"/>
    <w:rsid w:val="003C2CB1"/>
    <w:rsid w:val="003C4242"/>
    <w:rsid w:val="003C44FC"/>
    <w:rsid w:val="003C5677"/>
    <w:rsid w:val="003C7008"/>
    <w:rsid w:val="003D271F"/>
    <w:rsid w:val="003E08DD"/>
    <w:rsid w:val="003F2D8E"/>
    <w:rsid w:val="003F5E1B"/>
    <w:rsid w:val="004009A3"/>
    <w:rsid w:val="004033B0"/>
    <w:rsid w:val="00405A5B"/>
    <w:rsid w:val="00413394"/>
    <w:rsid w:val="0042452A"/>
    <w:rsid w:val="004311CB"/>
    <w:rsid w:val="00432FF8"/>
    <w:rsid w:val="004447BA"/>
    <w:rsid w:val="00453365"/>
    <w:rsid w:val="00454D84"/>
    <w:rsid w:val="00467DB2"/>
    <w:rsid w:val="00471756"/>
    <w:rsid w:val="004854D1"/>
    <w:rsid w:val="004942F8"/>
    <w:rsid w:val="004A099F"/>
    <w:rsid w:val="004A30C2"/>
    <w:rsid w:val="004A46A4"/>
    <w:rsid w:val="004A5D6C"/>
    <w:rsid w:val="004B0101"/>
    <w:rsid w:val="004B38B6"/>
    <w:rsid w:val="004B4EE3"/>
    <w:rsid w:val="004B52A4"/>
    <w:rsid w:val="004C17CC"/>
    <w:rsid w:val="004D0038"/>
    <w:rsid w:val="004D0B2F"/>
    <w:rsid w:val="004D17B8"/>
    <w:rsid w:val="004E075E"/>
    <w:rsid w:val="004F02A7"/>
    <w:rsid w:val="004F2BAE"/>
    <w:rsid w:val="004F359E"/>
    <w:rsid w:val="004F3796"/>
    <w:rsid w:val="004F5875"/>
    <w:rsid w:val="005025E0"/>
    <w:rsid w:val="0051193A"/>
    <w:rsid w:val="00511DC8"/>
    <w:rsid w:val="00520AFF"/>
    <w:rsid w:val="0052688C"/>
    <w:rsid w:val="00532BFA"/>
    <w:rsid w:val="005433B5"/>
    <w:rsid w:val="00545FF9"/>
    <w:rsid w:val="00546057"/>
    <w:rsid w:val="00553EB1"/>
    <w:rsid w:val="00563B3F"/>
    <w:rsid w:val="00564675"/>
    <w:rsid w:val="0057577E"/>
    <w:rsid w:val="0058462C"/>
    <w:rsid w:val="00587FFB"/>
    <w:rsid w:val="00596B7A"/>
    <w:rsid w:val="005A3902"/>
    <w:rsid w:val="005A4F29"/>
    <w:rsid w:val="005B20C6"/>
    <w:rsid w:val="005B4375"/>
    <w:rsid w:val="005B6F47"/>
    <w:rsid w:val="005C2DA1"/>
    <w:rsid w:val="005D0B87"/>
    <w:rsid w:val="005D5EFB"/>
    <w:rsid w:val="005D5FB8"/>
    <w:rsid w:val="005E0C14"/>
    <w:rsid w:val="005E0C49"/>
    <w:rsid w:val="005E328B"/>
    <w:rsid w:val="005E5903"/>
    <w:rsid w:val="005E669B"/>
    <w:rsid w:val="005E6F0E"/>
    <w:rsid w:val="005F2E3E"/>
    <w:rsid w:val="005F6222"/>
    <w:rsid w:val="005F62A0"/>
    <w:rsid w:val="005F6FE3"/>
    <w:rsid w:val="00600E2D"/>
    <w:rsid w:val="00612016"/>
    <w:rsid w:val="00614AA2"/>
    <w:rsid w:val="00622377"/>
    <w:rsid w:val="00623867"/>
    <w:rsid w:val="0063640D"/>
    <w:rsid w:val="00637421"/>
    <w:rsid w:val="00637885"/>
    <w:rsid w:val="00641933"/>
    <w:rsid w:val="00651AEA"/>
    <w:rsid w:val="006520C8"/>
    <w:rsid w:val="0065222C"/>
    <w:rsid w:val="00652858"/>
    <w:rsid w:val="00653F26"/>
    <w:rsid w:val="00655D73"/>
    <w:rsid w:val="00656B7C"/>
    <w:rsid w:val="006578D4"/>
    <w:rsid w:val="0065796B"/>
    <w:rsid w:val="00661013"/>
    <w:rsid w:val="006613CD"/>
    <w:rsid w:val="0068029C"/>
    <w:rsid w:val="0069323C"/>
    <w:rsid w:val="00695D9E"/>
    <w:rsid w:val="006A0B22"/>
    <w:rsid w:val="006A52EF"/>
    <w:rsid w:val="006B3538"/>
    <w:rsid w:val="006C474A"/>
    <w:rsid w:val="006D7826"/>
    <w:rsid w:val="006E73F1"/>
    <w:rsid w:val="006F7BCF"/>
    <w:rsid w:val="00703BBB"/>
    <w:rsid w:val="00706BAE"/>
    <w:rsid w:val="00713515"/>
    <w:rsid w:val="00717905"/>
    <w:rsid w:val="00725893"/>
    <w:rsid w:val="007260DD"/>
    <w:rsid w:val="00726CDF"/>
    <w:rsid w:val="00731044"/>
    <w:rsid w:val="00733393"/>
    <w:rsid w:val="00733955"/>
    <w:rsid w:val="007339B2"/>
    <w:rsid w:val="007376B1"/>
    <w:rsid w:val="00743ED0"/>
    <w:rsid w:val="00747F51"/>
    <w:rsid w:val="00751C5D"/>
    <w:rsid w:val="00755ABA"/>
    <w:rsid w:val="00764BB5"/>
    <w:rsid w:val="007717B6"/>
    <w:rsid w:val="00772005"/>
    <w:rsid w:val="007816D2"/>
    <w:rsid w:val="007A21A3"/>
    <w:rsid w:val="007A30BD"/>
    <w:rsid w:val="007B518B"/>
    <w:rsid w:val="007C3E8A"/>
    <w:rsid w:val="007C4964"/>
    <w:rsid w:val="007C7DAD"/>
    <w:rsid w:val="007D0538"/>
    <w:rsid w:val="007D5E3F"/>
    <w:rsid w:val="007E129C"/>
    <w:rsid w:val="007E4178"/>
    <w:rsid w:val="007F05AE"/>
    <w:rsid w:val="007F3EAD"/>
    <w:rsid w:val="007F4861"/>
    <w:rsid w:val="00802587"/>
    <w:rsid w:val="008041E7"/>
    <w:rsid w:val="00806765"/>
    <w:rsid w:val="00807FCD"/>
    <w:rsid w:val="00812BE4"/>
    <w:rsid w:val="0081769C"/>
    <w:rsid w:val="00826120"/>
    <w:rsid w:val="00827F14"/>
    <w:rsid w:val="00834764"/>
    <w:rsid w:val="00835D5C"/>
    <w:rsid w:val="00844144"/>
    <w:rsid w:val="00846FD5"/>
    <w:rsid w:val="0085224B"/>
    <w:rsid w:val="0085570D"/>
    <w:rsid w:val="00856E6A"/>
    <w:rsid w:val="008577EA"/>
    <w:rsid w:val="008647B5"/>
    <w:rsid w:val="008748D6"/>
    <w:rsid w:val="008755B7"/>
    <w:rsid w:val="00877C47"/>
    <w:rsid w:val="00893C58"/>
    <w:rsid w:val="008A1C83"/>
    <w:rsid w:val="008E4A19"/>
    <w:rsid w:val="008E4B08"/>
    <w:rsid w:val="008E7A88"/>
    <w:rsid w:val="0091466F"/>
    <w:rsid w:val="0091537F"/>
    <w:rsid w:val="00916624"/>
    <w:rsid w:val="00932749"/>
    <w:rsid w:val="00935E29"/>
    <w:rsid w:val="009414DF"/>
    <w:rsid w:val="00947C49"/>
    <w:rsid w:val="00955168"/>
    <w:rsid w:val="009568CB"/>
    <w:rsid w:val="0095750B"/>
    <w:rsid w:val="00962E33"/>
    <w:rsid w:val="00967246"/>
    <w:rsid w:val="00970191"/>
    <w:rsid w:val="00986730"/>
    <w:rsid w:val="00986886"/>
    <w:rsid w:val="0098780E"/>
    <w:rsid w:val="00993B2C"/>
    <w:rsid w:val="00993F39"/>
    <w:rsid w:val="00996B87"/>
    <w:rsid w:val="009A6266"/>
    <w:rsid w:val="009B487B"/>
    <w:rsid w:val="009B684E"/>
    <w:rsid w:val="009B6C5B"/>
    <w:rsid w:val="009C2D47"/>
    <w:rsid w:val="009C4901"/>
    <w:rsid w:val="009C71D3"/>
    <w:rsid w:val="009D67E5"/>
    <w:rsid w:val="009E0E30"/>
    <w:rsid w:val="009E5C3E"/>
    <w:rsid w:val="009F0EF5"/>
    <w:rsid w:val="009F2C6A"/>
    <w:rsid w:val="009F50BA"/>
    <w:rsid w:val="009F5832"/>
    <w:rsid w:val="009F691A"/>
    <w:rsid w:val="00A126A0"/>
    <w:rsid w:val="00A14113"/>
    <w:rsid w:val="00A1502E"/>
    <w:rsid w:val="00A1517C"/>
    <w:rsid w:val="00A25108"/>
    <w:rsid w:val="00A25339"/>
    <w:rsid w:val="00A27B02"/>
    <w:rsid w:val="00A34390"/>
    <w:rsid w:val="00A37F51"/>
    <w:rsid w:val="00A45E84"/>
    <w:rsid w:val="00A52CF0"/>
    <w:rsid w:val="00A53EE5"/>
    <w:rsid w:val="00A5512E"/>
    <w:rsid w:val="00A56FD9"/>
    <w:rsid w:val="00A61183"/>
    <w:rsid w:val="00A637ED"/>
    <w:rsid w:val="00A65D98"/>
    <w:rsid w:val="00A67E0F"/>
    <w:rsid w:val="00A7286E"/>
    <w:rsid w:val="00A77C91"/>
    <w:rsid w:val="00A8072B"/>
    <w:rsid w:val="00A8346A"/>
    <w:rsid w:val="00A83FCC"/>
    <w:rsid w:val="00A92554"/>
    <w:rsid w:val="00A937F4"/>
    <w:rsid w:val="00A9537A"/>
    <w:rsid w:val="00AB2423"/>
    <w:rsid w:val="00AB715B"/>
    <w:rsid w:val="00AD094D"/>
    <w:rsid w:val="00AD1347"/>
    <w:rsid w:val="00AE4E50"/>
    <w:rsid w:val="00AE7368"/>
    <w:rsid w:val="00B009D4"/>
    <w:rsid w:val="00B07F00"/>
    <w:rsid w:val="00B113D8"/>
    <w:rsid w:val="00B20172"/>
    <w:rsid w:val="00B2373C"/>
    <w:rsid w:val="00B27AF9"/>
    <w:rsid w:val="00B32268"/>
    <w:rsid w:val="00B350D2"/>
    <w:rsid w:val="00B370DC"/>
    <w:rsid w:val="00B46AD1"/>
    <w:rsid w:val="00B51AAF"/>
    <w:rsid w:val="00B5761E"/>
    <w:rsid w:val="00B622AF"/>
    <w:rsid w:val="00B6470C"/>
    <w:rsid w:val="00B64C34"/>
    <w:rsid w:val="00B853DC"/>
    <w:rsid w:val="00B91380"/>
    <w:rsid w:val="00BA12EB"/>
    <w:rsid w:val="00BA41D0"/>
    <w:rsid w:val="00BB1833"/>
    <w:rsid w:val="00BB1E27"/>
    <w:rsid w:val="00BC4C4B"/>
    <w:rsid w:val="00BD2346"/>
    <w:rsid w:val="00BD38C3"/>
    <w:rsid w:val="00BD56E1"/>
    <w:rsid w:val="00BD6BF2"/>
    <w:rsid w:val="00BE393A"/>
    <w:rsid w:val="00BE4C7A"/>
    <w:rsid w:val="00BF0393"/>
    <w:rsid w:val="00BF105B"/>
    <w:rsid w:val="00BF4885"/>
    <w:rsid w:val="00C00E04"/>
    <w:rsid w:val="00C01529"/>
    <w:rsid w:val="00C10295"/>
    <w:rsid w:val="00C15E95"/>
    <w:rsid w:val="00C22E76"/>
    <w:rsid w:val="00C33A71"/>
    <w:rsid w:val="00C43B0B"/>
    <w:rsid w:val="00C44207"/>
    <w:rsid w:val="00C476EF"/>
    <w:rsid w:val="00C56747"/>
    <w:rsid w:val="00C61582"/>
    <w:rsid w:val="00C64944"/>
    <w:rsid w:val="00C7037D"/>
    <w:rsid w:val="00C851FE"/>
    <w:rsid w:val="00C873BD"/>
    <w:rsid w:val="00C949E4"/>
    <w:rsid w:val="00CA41B6"/>
    <w:rsid w:val="00CA48CA"/>
    <w:rsid w:val="00CB064A"/>
    <w:rsid w:val="00CB5DE9"/>
    <w:rsid w:val="00CC27BD"/>
    <w:rsid w:val="00CE7BCA"/>
    <w:rsid w:val="00D02DC4"/>
    <w:rsid w:val="00D10463"/>
    <w:rsid w:val="00D13374"/>
    <w:rsid w:val="00D16C23"/>
    <w:rsid w:val="00D2118C"/>
    <w:rsid w:val="00D21996"/>
    <w:rsid w:val="00D22895"/>
    <w:rsid w:val="00D23922"/>
    <w:rsid w:val="00D24CD6"/>
    <w:rsid w:val="00D24D16"/>
    <w:rsid w:val="00D25526"/>
    <w:rsid w:val="00D257D4"/>
    <w:rsid w:val="00D271F5"/>
    <w:rsid w:val="00D2742D"/>
    <w:rsid w:val="00D308D5"/>
    <w:rsid w:val="00D342AB"/>
    <w:rsid w:val="00D52EFB"/>
    <w:rsid w:val="00D55DE4"/>
    <w:rsid w:val="00D622E2"/>
    <w:rsid w:val="00D625C3"/>
    <w:rsid w:val="00D6351D"/>
    <w:rsid w:val="00D66A45"/>
    <w:rsid w:val="00D66EEB"/>
    <w:rsid w:val="00D71DF5"/>
    <w:rsid w:val="00D81ED0"/>
    <w:rsid w:val="00D822C8"/>
    <w:rsid w:val="00D86D32"/>
    <w:rsid w:val="00D97B09"/>
    <w:rsid w:val="00DA1D37"/>
    <w:rsid w:val="00DA4278"/>
    <w:rsid w:val="00DB7DCA"/>
    <w:rsid w:val="00DC1D8B"/>
    <w:rsid w:val="00DC3A6A"/>
    <w:rsid w:val="00DC6ECD"/>
    <w:rsid w:val="00DC7474"/>
    <w:rsid w:val="00DC78A3"/>
    <w:rsid w:val="00DD0240"/>
    <w:rsid w:val="00DD4284"/>
    <w:rsid w:val="00DD5D1A"/>
    <w:rsid w:val="00DD6E73"/>
    <w:rsid w:val="00DD6EC4"/>
    <w:rsid w:val="00DF2BAA"/>
    <w:rsid w:val="00DF534D"/>
    <w:rsid w:val="00DF598B"/>
    <w:rsid w:val="00DF5FA2"/>
    <w:rsid w:val="00E02037"/>
    <w:rsid w:val="00E02E1E"/>
    <w:rsid w:val="00E04297"/>
    <w:rsid w:val="00E04CF2"/>
    <w:rsid w:val="00E112AA"/>
    <w:rsid w:val="00E16C2A"/>
    <w:rsid w:val="00E26200"/>
    <w:rsid w:val="00E27442"/>
    <w:rsid w:val="00E274C5"/>
    <w:rsid w:val="00E33040"/>
    <w:rsid w:val="00E34011"/>
    <w:rsid w:val="00E36503"/>
    <w:rsid w:val="00E45A6E"/>
    <w:rsid w:val="00E53320"/>
    <w:rsid w:val="00E53F82"/>
    <w:rsid w:val="00E57C89"/>
    <w:rsid w:val="00E60036"/>
    <w:rsid w:val="00E61B0D"/>
    <w:rsid w:val="00E671E1"/>
    <w:rsid w:val="00E712F2"/>
    <w:rsid w:val="00E71C35"/>
    <w:rsid w:val="00E74BF6"/>
    <w:rsid w:val="00E75ABB"/>
    <w:rsid w:val="00E7638C"/>
    <w:rsid w:val="00E872FC"/>
    <w:rsid w:val="00E905BD"/>
    <w:rsid w:val="00E90998"/>
    <w:rsid w:val="00E94B17"/>
    <w:rsid w:val="00EB0391"/>
    <w:rsid w:val="00EB3658"/>
    <w:rsid w:val="00EB4830"/>
    <w:rsid w:val="00EC1F36"/>
    <w:rsid w:val="00ED0B94"/>
    <w:rsid w:val="00EE35CC"/>
    <w:rsid w:val="00EE571A"/>
    <w:rsid w:val="00EE630E"/>
    <w:rsid w:val="00EF69DB"/>
    <w:rsid w:val="00EF7331"/>
    <w:rsid w:val="00F072F3"/>
    <w:rsid w:val="00F16066"/>
    <w:rsid w:val="00F23D55"/>
    <w:rsid w:val="00F24090"/>
    <w:rsid w:val="00F243C8"/>
    <w:rsid w:val="00F267CE"/>
    <w:rsid w:val="00F27CC9"/>
    <w:rsid w:val="00F351A9"/>
    <w:rsid w:val="00F42423"/>
    <w:rsid w:val="00F47552"/>
    <w:rsid w:val="00F50A99"/>
    <w:rsid w:val="00F57CA2"/>
    <w:rsid w:val="00F61497"/>
    <w:rsid w:val="00F644BE"/>
    <w:rsid w:val="00F667C2"/>
    <w:rsid w:val="00F732F5"/>
    <w:rsid w:val="00F7496E"/>
    <w:rsid w:val="00F8376D"/>
    <w:rsid w:val="00FA5B68"/>
    <w:rsid w:val="00FB0BA7"/>
    <w:rsid w:val="00FB428A"/>
    <w:rsid w:val="00FC0470"/>
    <w:rsid w:val="00FC0574"/>
    <w:rsid w:val="00FD762B"/>
    <w:rsid w:val="00FE3C15"/>
    <w:rsid w:val="00FE431F"/>
    <w:rsid w:val="00FF0170"/>
    <w:rsid w:val="00FF37EB"/>
    <w:rsid w:val="00FF46F5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3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D98"/>
  </w:style>
  <w:style w:type="paragraph" w:customStyle="1" w:styleId="Default">
    <w:name w:val="Default"/>
    <w:rsid w:val="00A65D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55ABA"/>
    <w:rPr>
      <w:sz w:val="16"/>
      <w:szCs w:val="16"/>
    </w:rPr>
  </w:style>
  <w:style w:type="paragraph" w:styleId="CommentText">
    <w:name w:val="annotation text"/>
    <w:basedOn w:val="Normal"/>
    <w:semiHidden/>
    <w:rsid w:val="0075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ABA"/>
    <w:rPr>
      <w:b/>
      <w:bCs/>
    </w:rPr>
  </w:style>
  <w:style w:type="paragraph" w:styleId="BalloonText">
    <w:name w:val="Balloon Text"/>
    <w:basedOn w:val="Normal"/>
    <w:semiHidden/>
    <w:rsid w:val="0075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0BA"/>
    <w:rPr>
      <w:color w:val="0000FF"/>
      <w:u w:val="single"/>
    </w:rPr>
  </w:style>
  <w:style w:type="paragraph" w:styleId="Revision">
    <w:name w:val="Revision"/>
    <w:hidden/>
    <w:uiPriority w:val="99"/>
    <w:semiHidden/>
    <w:rsid w:val="00802587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3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D98"/>
  </w:style>
  <w:style w:type="paragraph" w:customStyle="1" w:styleId="Default">
    <w:name w:val="Default"/>
    <w:rsid w:val="00A65D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55ABA"/>
    <w:rPr>
      <w:sz w:val="16"/>
      <w:szCs w:val="16"/>
    </w:rPr>
  </w:style>
  <w:style w:type="paragraph" w:styleId="CommentText">
    <w:name w:val="annotation text"/>
    <w:basedOn w:val="Normal"/>
    <w:semiHidden/>
    <w:rsid w:val="0075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ABA"/>
    <w:rPr>
      <w:b/>
      <w:bCs/>
    </w:rPr>
  </w:style>
  <w:style w:type="paragraph" w:styleId="BalloonText">
    <w:name w:val="Balloon Text"/>
    <w:basedOn w:val="Normal"/>
    <w:semiHidden/>
    <w:rsid w:val="0075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0BA"/>
    <w:rPr>
      <w:color w:val="0000FF"/>
      <w:u w:val="single"/>
    </w:rPr>
  </w:style>
  <w:style w:type="paragraph" w:styleId="Revision">
    <w:name w:val="Revision"/>
    <w:hidden/>
    <w:uiPriority w:val="99"/>
    <w:semiHidden/>
    <w:rsid w:val="0080258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1713-DA38-428C-A107-3375CD41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Variance</vt:lpstr>
    </vt:vector>
  </TitlesOfParts>
  <Company>California Action Climate Registry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Variance</dc:title>
  <dc:creator>tkidman</dc:creator>
  <cp:lastModifiedBy>Mark Havel</cp:lastModifiedBy>
  <cp:revision>3</cp:revision>
  <dcterms:created xsi:type="dcterms:W3CDTF">2015-06-11T14:25:00Z</dcterms:created>
  <dcterms:modified xsi:type="dcterms:W3CDTF">2015-06-11T14:33:00Z</dcterms:modified>
</cp:coreProperties>
</file>