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42" w:rsidRDefault="00C9718B" w:rsidP="00F47B42">
      <w:pPr>
        <w:autoSpaceDE w:val="0"/>
        <w:autoSpaceDN w:val="0"/>
        <w:adjustRightInd w:val="0"/>
        <w:jc w:val="center"/>
        <w:rPr>
          <w:rFonts w:cs="Arial"/>
          <w:szCs w:val="22"/>
        </w:rPr>
      </w:pPr>
      <w:r>
        <w:rPr>
          <w:rFonts w:cs="Arial"/>
          <w:noProof/>
          <w:szCs w:val="22"/>
        </w:rPr>
        <w:drawing>
          <wp:inline distT="0" distB="0" distL="0" distR="0">
            <wp:extent cx="797441" cy="1187876"/>
            <wp:effectExtent l="0" t="0" r="3175"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457" cy="1187900"/>
                    </a:xfrm>
                    <a:prstGeom prst="rect">
                      <a:avLst/>
                    </a:prstGeom>
                    <a:noFill/>
                    <a:ln>
                      <a:noFill/>
                    </a:ln>
                  </pic:spPr>
                </pic:pic>
              </a:graphicData>
            </a:graphic>
          </wp:inline>
        </w:drawing>
      </w:r>
    </w:p>
    <w:p w:rsidR="00F47B42" w:rsidRPr="00F47B42" w:rsidRDefault="00F47B42" w:rsidP="00F47B42">
      <w:pPr>
        <w:autoSpaceDE w:val="0"/>
        <w:autoSpaceDN w:val="0"/>
        <w:adjustRightInd w:val="0"/>
        <w:jc w:val="center"/>
        <w:rPr>
          <w:rFonts w:cs="Arial"/>
          <w:szCs w:val="22"/>
        </w:rPr>
      </w:pPr>
    </w:p>
    <w:p w:rsidR="00F47B42" w:rsidRPr="009E3B81" w:rsidRDefault="00600540" w:rsidP="00B74701">
      <w:pPr>
        <w:autoSpaceDE w:val="0"/>
        <w:autoSpaceDN w:val="0"/>
        <w:adjustRightInd w:val="0"/>
        <w:jc w:val="center"/>
        <w:rPr>
          <w:rFonts w:cs="Arial"/>
          <w:b/>
          <w:bCs/>
          <w:sz w:val="32"/>
          <w:szCs w:val="32"/>
        </w:rPr>
      </w:pPr>
      <w:r>
        <w:rPr>
          <w:rFonts w:cs="Arial"/>
          <w:b/>
          <w:bCs/>
          <w:sz w:val="32"/>
          <w:szCs w:val="32"/>
        </w:rPr>
        <w:t>Livestock</w:t>
      </w:r>
      <w:r w:rsidR="00F47B42" w:rsidRPr="009E3B81">
        <w:rPr>
          <w:rFonts w:cs="Arial"/>
          <w:b/>
          <w:bCs/>
          <w:sz w:val="32"/>
          <w:szCs w:val="32"/>
        </w:rPr>
        <w:t xml:space="preserve"> Project</w:t>
      </w:r>
      <w:r w:rsidR="00B74701">
        <w:rPr>
          <w:rFonts w:cs="Arial"/>
          <w:b/>
          <w:bCs/>
          <w:sz w:val="32"/>
          <w:szCs w:val="32"/>
        </w:rPr>
        <w:t xml:space="preserve"> </w:t>
      </w:r>
      <w:r w:rsidR="00F47B42" w:rsidRPr="009E3B81">
        <w:rPr>
          <w:rFonts w:cs="Arial"/>
          <w:b/>
          <w:bCs/>
          <w:sz w:val="32"/>
          <w:szCs w:val="32"/>
        </w:rPr>
        <w:t>Monitoring Report</w:t>
      </w:r>
    </w:p>
    <w:p w:rsidR="009A520D" w:rsidRDefault="009A520D" w:rsidP="00F47B42">
      <w:pPr>
        <w:autoSpaceDE w:val="0"/>
        <w:autoSpaceDN w:val="0"/>
        <w:adjustRightInd w:val="0"/>
        <w:rPr>
          <w:rFonts w:cs="Arial"/>
          <w:i/>
          <w:iCs/>
          <w:sz w:val="20"/>
          <w:szCs w:val="20"/>
        </w:rPr>
      </w:pPr>
    </w:p>
    <w:p w:rsidR="00907802" w:rsidRDefault="00E27575" w:rsidP="00F47B42">
      <w:pPr>
        <w:autoSpaceDE w:val="0"/>
        <w:autoSpaceDN w:val="0"/>
        <w:adjustRightInd w:val="0"/>
        <w:rPr>
          <w:rFonts w:cs="Arial"/>
          <w:i/>
          <w:iCs/>
          <w:szCs w:val="22"/>
        </w:rPr>
      </w:pPr>
      <w:r w:rsidRPr="000F0EFB">
        <w:rPr>
          <w:rFonts w:cs="Arial"/>
          <w:i/>
          <w:iCs/>
          <w:szCs w:val="22"/>
        </w:rPr>
        <w:t xml:space="preserve">This report is required for projects that have selected verification option 3 under the U.S. Livestock </w:t>
      </w:r>
      <w:r w:rsidR="006C2CE3" w:rsidRPr="000F0EFB">
        <w:rPr>
          <w:rFonts w:cs="Arial"/>
          <w:i/>
          <w:iCs/>
          <w:szCs w:val="22"/>
        </w:rPr>
        <w:t xml:space="preserve">Project </w:t>
      </w:r>
      <w:r w:rsidRPr="000F0EFB">
        <w:rPr>
          <w:rFonts w:cs="Arial"/>
          <w:i/>
          <w:iCs/>
          <w:szCs w:val="22"/>
        </w:rPr>
        <w:t>Protocol V3.0</w:t>
      </w:r>
      <w:r w:rsidR="00024A6E" w:rsidRPr="000F0EFB">
        <w:rPr>
          <w:rFonts w:cs="Arial"/>
          <w:i/>
          <w:iCs/>
          <w:szCs w:val="22"/>
        </w:rPr>
        <w:t>, V4.0,</w:t>
      </w:r>
      <w:r w:rsidRPr="000F0EFB">
        <w:rPr>
          <w:rFonts w:cs="Arial"/>
          <w:i/>
          <w:iCs/>
          <w:szCs w:val="22"/>
        </w:rPr>
        <w:t xml:space="preserve"> and the Mexico Livestock </w:t>
      </w:r>
      <w:r w:rsidR="006C2CE3" w:rsidRPr="000F0EFB">
        <w:rPr>
          <w:rFonts w:cs="Arial"/>
          <w:i/>
          <w:iCs/>
          <w:szCs w:val="22"/>
        </w:rPr>
        <w:t xml:space="preserve">Project </w:t>
      </w:r>
      <w:r w:rsidRPr="000F0EFB">
        <w:rPr>
          <w:rFonts w:cs="Arial"/>
          <w:i/>
          <w:iCs/>
          <w:szCs w:val="22"/>
        </w:rPr>
        <w:t>Protocol V2.0</w:t>
      </w:r>
      <w:r w:rsidR="007B50DB" w:rsidRPr="000F0EFB">
        <w:rPr>
          <w:rFonts w:cs="Arial"/>
          <w:i/>
          <w:iCs/>
          <w:szCs w:val="22"/>
        </w:rPr>
        <w:t xml:space="preserve"> (see Section 8 of the protocol for report submittal requirements)</w:t>
      </w:r>
      <w:r w:rsidR="00907802" w:rsidRPr="000F0EFB">
        <w:rPr>
          <w:rFonts w:cs="Arial"/>
          <w:i/>
          <w:iCs/>
          <w:szCs w:val="22"/>
        </w:rPr>
        <w:t>.</w:t>
      </w:r>
      <w:r w:rsidR="009D0BAB" w:rsidRPr="000F0EFB">
        <w:rPr>
          <w:rFonts w:cs="Arial"/>
          <w:i/>
          <w:iCs/>
          <w:szCs w:val="22"/>
        </w:rPr>
        <w:t xml:space="preserve"> </w:t>
      </w:r>
      <w:r w:rsidR="00907802" w:rsidRPr="000F0EFB">
        <w:rPr>
          <w:rFonts w:cs="Arial"/>
          <w:i/>
          <w:iCs/>
          <w:szCs w:val="22"/>
        </w:rPr>
        <w:t>If the project has previously been verified, certain information may not have changed from t</w:t>
      </w:r>
      <w:r w:rsidR="009D0BAB" w:rsidRPr="000F0EFB">
        <w:rPr>
          <w:rFonts w:cs="Arial"/>
          <w:i/>
          <w:iCs/>
          <w:szCs w:val="22"/>
        </w:rPr>
        <w:t xml:space="preserve">he previous verification </w:t>
      </w:r>
      <w:r w:rsidR="00425EDE">
        <w:rPr>
          <w:rFonts w:cs="Arial"/>
          <w:i/>
          <w:iCs/>
          <w:szCs w:val="22"/>
        </w:rPr>
        <w:t>period</w:t>
      </w:r>
      <w:r w:rsidR="009D0BAB" w:rsidRPr="000F0EFB">
        <w:rPr>
          <w:rFonts w:cs="Arial"/>
          <w:i/>
          <w:iCs/>
          <w:szCs w:val="22"/>
        </w:rPr>
        <w:t>, but</w:t>
      </w:r>
      <w:r w:rsidR="00907802" w:rsidRPr="000F0EFB">
        <w:rPr>
          <w:rFonts w:cs="Arial"/>
          <w:i/>
          <w:iCs/>
          <w:szCs w:val="22"/>
        </w:rPr>
        <w:t xml:space="preserve"> any changes relevant to this reporting period shall be included in this report.</w:t>
      </w:r>
    </w:p>
    <w:p w:rsidR="00907802" w:rsidRDefault="00907802" w:rsidP="00F47B42">
      <w:pPr>
        <w:autoSpaceDE w:val="0"/>
        <w:autoSpaceDN w:val="0"/>
        <w:adjustRightInd w:val="0"/>
        <w:rPr>
          <w:rFonts w:cs="Arial"/>
          <w:i/>
          <w:iCs/>
          <w:szCs w:val="22"/>
        </w:rPr>
      </w:pPr>
    </w:p>
    <w:p w:rsidR="00AE72C6" w:rsidRPr="009D0BAB" w:rsidRDefault="009D0BAB" w:rsidP="00AE72C6">
      <w:pPr>
        <w:autoSpaceDE w:val="0"/>
        <w:autoSpaceDN w:val="0"/>
        <w:adjustRightInd w:val="0"/>
        <w:rPr>
          <w:rFonts w:cs="Arial"/>
          <w:i/>
          <w:iCs/>
          <w:szCs w:val="22"/>
        </w:rPr>
      </w:pPr>
      <w:r>
        <w:rPr>
          <w:rFonts w:cs="Arial"/>
          <w:i/>
          <w:iCs/>
          <w:szCs w:val="22"/>
        </w:rPr>
        <w:t>This report is also</w:t>
      </w:r>
      <w:r w:rsidR="00AE72C6" w:rsidRPr="00AD7E57">
        <w:rPr>
          <w:rFonts w:cs="Arial"/>
          <w:i/>
          <w:iCs/>
          <w:szCs w:val="22"/>
        </w:rPr>
        <w:t xml:space="preserve"> required for projects that have </w:t>
      </w:r>
      <w:r w:rsidR="00AE72C6">
        <w:rPr>
          <w:rFonts w:cs="Arial"/>
          <w:i/>
          <w:iCs/>
          <w:szCs w:val="22"/>
        </w:rPr>
        <w:t>elected to take a zero-credit reporting period</w:t>
      </w:r>
      <w:r>
        <w:rPr>
          <w:rFonts w:cs="Arial"/>
          <w:i/>
          <w:iCs/>
          <w:szCs w:val="22"/>
        </w:rPr>
        <w:t xml:space="preserve">. </w:t>
      </w:r>
      <w:r w:rsidR="00AE72C6" w:rsidRPr="00AD7E57">
        <w:rPr>
          <w:rFonts w:cs="Arial"/>
          <w:i/>
          <w:iCs/>
          <w:szCs w:val="22"/>
        </w:rPr>
        <w:t xml:space="preserve">Please refer to </w:t>
      </w:r>
      <w:r w:rsidR="00AE72C6">
        <w:rPr>
          <w:rFonts w:cs="Arial"/>
          <w:i/>
          <w:iCs/>
          <w:szCs w:val="22"/>
        </w:rPr>
        <w:t>Section 3.</w:t>
      </w:r>
      <w:r w:rsidR="007A1FCB">
        <w:rPr>
          <w:rFonts w:cs="Arial"/>
          <w:i/>
          <w:iCs/>
          <w:szCs w:val="22"/>
        </w:rPr>
        <w:t>4.6</w:t>
      </w:r>
      <w:r w:rsidR="00AE72C6">
        <w:rPr>
          <w:rFonts w:cs="Arial"/>
          <w:i/>
          <w:iCs/>
          <w:szCs w:val="22"/>
        </w:rPr>
        <w:t xml:space="preserve"> of the Reserve Program Manual</w:t>
      </w:r>
      <w:r w:rsidR="00AE72C6" w:rsidRPr="00AD7E57">
        <w:rPr>
          <w:rFonts w:cs="Arial"/>
          <w:i/>
          <w:iCs/>
          <w:szCs w:val="22"/>
        </w:rPr>
        <w:t xml:space="preserve"> for when and how the report shall be submitted. </w:t>
      </w:r>
    </w:p>
    <w:p w:rsidR="00AE72C6" w:rsidRDefault="00AE72C6" w:rsidP="00AE72C6">
      <w:pPr>
        <w:autoSpaceDE w:val="0"/>
        <w:autoSpaceDN w:val="0"/>
        <w:adjustRightInd w:val="0"/>
        <w:rPr>
          <w:rFonts w:cs="Arial"/>
          <w:b/>
          <w:bCs/>
          <w:szCs w:val="22"/>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5310"/>
      </w:tblGrid>
      <w:tr w:rsidR="007A1FCB" w:rsidRPr="00B5194D" w:rsidTr="002D3ED0">
        <w:tc>
          <w:tcPr>
            <w:tcW w:w="4286" w:type="dxa"/>
            <w:tcBorders>
              <w:top w:val="single" w:sz="4" w:space="0" w:color="auto"/>
              <w:left w:val="single" w:sz="4" w:space="0" w:color="auto"/>
              <w:bottom w:val="single" w:sz="4" w:space="0" w:color="auto"/>
              <w:right w:val="single" w:sz="4" w:space="0" w:color="auto"/>
            </w:tcBorders>
          </w:tcPr>
          <w:p w:rsidR="007A1FCB" w:rsidRPr="00B5194D" w:rsidRDefault="007A1FCB" w:rsidP="002D3ED0">
            <w:pPr>
              <w:autoSpaceDE w:val="0"/>
              <w:autoSpaceDN w:val="0"/>
              <w:adjustRightInd w:val="0"/>
              <w:spacing w:before="60" w:after="60"/>
              <w:rPr>
                <w:rFonts w:cs="Arial"/>
                <w:b/>
                <w:bCs/>
                <w:sz w:val="20"/>
                <w:szCs w:val="20"/>
              </w:rPr>
            </w:pPr>
            <w:r w:rsidRPr="00B5194D">
              <w:rPr>
                <w:rFonts w:cs="Arial"/>
                <w:b/>
                <w:bCs/>
                <w:sz w:val="20"/>
                <w:szCs w:val="20"/>
              </w:rPr>
              <w:t>Date</w:t>
            </w:r>
          </w:p>
        </w:tc>
        <w:tc>
          <w:tcPr>
            <w:tcW w:w="531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bookmarkStart w:id="0" w:name="_GoBack"/>
            <w:bookmarkEnd w:id="0"/>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RPr="00B5194D" w:rsidTr="002D3ED0">
        <w:tc>
          <w:tcPr>
            <w:tcW w:w="4286" w:type="dxa"/>
          </w:tcPr>
          <w:p w:rsidR="007A1FCB" w:rsidRPr="00B5194D" w:rsidRDefault="007A1FCB" w:rsidP="002D3ED0">
            <w:pPr>
              <w:autoSpaceDE w:val="0"/>
              <w:autoSpaceDN w:val="0"/>
              <w:adjustRightInd w:val="0"/>
              <w:spacing w:before="60" w:after="60"/>
              <w:rPr>
                <w:rFonts w:cs="Arial"/>
                <w:b/>
                <w:bCs/>
                <w:sz w:val="20"/>
                <w:szCs w:val="20"/>
              </w:rPr>
            </w:pPr>
            <w:r w:rsidRPr="00B5194D">
              <w:rPr>
                <w:rFonts w:cs="Arial"/>
                <w:b/>
                <w:bCs/>
                <w:sz w:val="20"/>
                <w:szCs w:val="20"/>
              </w:rPr>
              <w:t>Account Holder</w:t>
            </w:r>
          </w:p>
        </w:tc>
        <w:tc>
          <w:tcPr>
            <w:tcW w:w="5310" w:type="dxa"/>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RPr="00B5194D" w:rsidTr="002D3ED0">
        <w:tc>
          <w:tcPr>
            <w:tcW w:w="4286" w:type="dxa"/>
          </w:tcPr>
          <w:p w:rsidR="007A1FCB" w:rsidRPr="00B5194D" w:rsidRDefault="007A1FCB" w:rsidP="002D3ED0">
            <w:pPr>
              <w:autoSpaceDE w:val="0"/>
              <w:autoSpaceDN w:val="0"/>
              <w:adjustRightInd w:val="0"/>
              <w:spacing w:before="60" w:after="60"/>
              <w:rPr>
                <w:rFonts w:cs="Arial"/>
                <w:b/>
                <w:bCs/>
                <w:sz w:val="20"/>
                <w:szCs w:val="20"/>
              </w:rPr>
            </w:pPr>
            <w:r w:rsidRPr="00B5194D">
              <w:rPr>
                <w:rFonts w:cs="Arial"/>
                <w:b/>
                <w:bCs/>
                <w:sz w:val="20"/>
                <w:szCs w:val="20"/>
              </w:rPr>
              <w:t>Reserve Project ID</w:t>
            </w:r>
          </w:p>
        </w:tc>
        <w:tc>
          <w:tcPr>
            <w:tcW w:w="5310" w:type="dxa"/>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RPr="00B5194D" w:rsidTr="002D3ED0">
        <w:tc>
          <w:tcPr>
            <w:tcW w:w="4286" w:type="dxa"/>
          </w:tcPr>
          <w:p w:rsidR="007A1FCB" w:rsidRPr="00B5194D" w:rsidRDefault="007A1FCB" w:rsidP="002D3ED0">
            <w:pPr>
              <w:autoSpaceDE w:val="0"/>
              <w:autoSpaceDN w:val="0"/>
              <w:adjustRightInd w:val="0"/>
              <w:spacing w:before="60" w:after="60"/>
              <w:rPr>
                <w:rFonts w:cs="Arial"/>
                <w:b/>
                <w:bCs/>
                <w:sz w:val="20"/>
                <w:szCs w:val="20"/>
              </w:rPr>
            </w:pPr>
            <w:r w:rsidRPr="00B5194D">
              <w:rPr>
                <w:rFonts w:cs="Arial"/>
                <w:b/>
                <w:bCs/>
                <w:sz w:val="20"/>
                <w:szCs w:val="20"/>
              </w:rPr>
              <w:t>Project Name</w:t>
            </w:r>
          </w:p>
        </w:tc>
        <w:tc>
          <w:tcPr>
            <w:tcW w:w="5310" w:type="dxa"/>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RPr="00B5194D" w:rsidTr="002D3ED0">
        <w:tc>
          <w:tcPr>
            <w:tcW w:w="4286" w:type="dxa"/>
          </w:tcPr>
          <w:p w:rsidR="007A1FCB" w:rsidRPr="00B5194D" w:rsidRDefault="007A1FCB" w:rsidP="002D3ED0">
            <w:pPr>
              <w:autoSpaceDE w:val="0"/>
              <w:autoSpaceDN w:val="0"/>
              <w:adjustRightInd w:val="0"/>
              <w:spacing w:before="60" w:after="60"/>
              <w:rPr>
                <w:rFonts w:cs="Arial"/>
                <w:b/>
                <w:bCs/>
                <w:sz w:val="20"/>
                <w:szCs w:val="20"/>
              </w:rPr>
            </w:pPr>
            <w:r w:rsidRPr="00B5194D">
              <w:rPr>
                <w:rFonts w:cs="Arial"/>
                <w:b/>
                <w:bCs/>
                <w:sz w:val="20"/>
                <w:szCs w:val="20"/>
              </w:rPr>
              <w:t>Name of Individual Completing Report</w:t>
            </w:r>
          </w:p>
        </w:tc>
        <w:tc>
          <w:tcPr>
            <w:tcW w:w="5310" w:type="dxa"/>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RPr="00B5194D" w:rsidTr="002D3ED0">
        <w:tc>
          <w:tcPr>
            <w:tcW w:w="4286" w:type="dxa"/>
          </w:tcPr>
          <w:p w:rsidR="007A1FCB" w:rsidRPr="00B5194D" w:rsidDel="0025230E" w:rsidRDefault="007A1FCB" w:rsidP="002D3ED0">
            <w:pPr>
              <w:autoSpaceDE w:val="0"/>
              <w:autoSpaceDN w:val="0"/>
              <w:adjustRightInd w:val="0"/>
              <w:spacing w:before="60" w:after="60"/>
              <w:rPr>
                <w:rFonts w:cs="Arial"/>
                <w:b/>
                <w:bCs/>
                <w:sz w:val="20"/>
                <w:szCs w:val="20"/>
              </w:rPr>
            </w:pPr>
            <w:r w:rsidRPr="00B5194D">
              <w:rPr>
                <w:rFonts w:cs="Arial"/>
                <w:b/>
                <w:bCs/>
                <w:sz w:val="20"/>
                <w:szCs w:val="20"/>
              </w:rPr>
              <w:t>Protocol Version</w:t>
            </w:r>
          </w:p>
        </w:tc>
        <w:tc>
          <w:tcPr>
            <w:tcW w:w="5310" w:type="dxa"/>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RPr="000F0EFB" w:rsidTr="002D3ED0">
        <w:tc>
          <w:tcPr>
            <w:tcW w:w="4286" w:type="dxa"/>
          </w:tcPr>
          <w:p w:rsidR="007A1FCB" w:rsidRPr="000F0EFB" w:rsidRDefault="007A1FCB" w:rsidP="002D3ED0">
            <w:pPr>
              <w:autoSpaceDE w:val="0"/>
              <w:autoSpaceDN w:val="0"/>
              <w:adjustRightInd w:val="0"/>
              <w:spacing w:before="60" w:after="60"/>
              <w:rPr>
                <w:rFonts w:cs="Arial"/>
                <w:b/>
                <w:bCs/>
                <w:sz w:val="20"/>
                <w:szCs w:val="20"/>
              </w:rPr>
            </w:pPr>
            <w:r w:rsidRPr="000F0EFB">
              <w:rPr>
                <w:rFonts w:cs="Arial"/>
                <w:b/>
                <w:bCs/>
                <w:sz w:val="20"/>
                <w:szCs w:val="20"/>
              </w:rPr>
              <w:t>Current Reporting Period</w:t>
            </w:r>
            <w:r w:rsidRPr="000F0EFB">
              <w:rPr>
                <w:rStyle w:val="FootnoteReference"/>
                <w:rFonts w:cs="Arial"/>
                <w:b/>
                <w:bCs/>
                <w:sz w:val="20"/>
                <w:szCs w:val="20"/>
              </w:rPr>
              <w:footnoteReference w:id="1"/>
            </w:r>
            <w:r>
              <w:rPr>
                <w:rFonts w:cs="Arial"/>
                <w:b/>
                <w:bCs/>
                <w:sz w:val="20"/>
                <w:szCs w:val="20"/>
              </w:rPr>
              <w:t xml:space="preserve"> (if applicable)</w:t>
            </w:r>
          </w:p>
        </w:tc>
        <w:tc>
          <w:tcPr>
            <w:tcW w:w="5310" w:type="dxa"/>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RPr="00B5194D" w:rsidTr="002D3ED0">
        <w:tc>
          <w:tcPr>
            <w:tcW w:w="4286" w:type="dxa"/>
          </w:tcPr>
          <w:p w:rsidR="007A1FCB" w:rsidRPr="000F0EFB" w:rsidRDefault="007A1FCB" w:rsidP="002D3ED0">
            <w:pPr>
              <w:autoSpaceDE w:val="0"/>
              <w:autoSpaceDN w:val="0"/>
              <w:adjustRightInd w:val="0"/>
              <w:spacing w:before="60" w:after="60"/>
              <w:rPr>
                <w:rFonts w:cs="Arial"/>
                <w:b/>
                <w:bCs/>
                <w:sz w:val="20"/>
                <w:szCs w:val="20"/>
              </w:rPr>
            </w:pPr>
            <w:r w:rsidRPr="000F0EFB">
              <w:rPr>
                <w:rFonts w:cs="Arial"/>
                <w:b/>
                <w:bCs/>
                <w:sz w:val="20"/>
                <w:szCs w:val="20"/>
              </w:rPr>
              <w:t>Current Verification Period</w:t>
            </w:r>
            <w:r w:rsidRPr="000F0EFB">
              <w:rPr>
                <w:rStyle w:val="FootnoteReference"/>
                <w:rFonts w:cs="Arial"/>
                <w:b/>
                <w:bCs/>
                <w:sz w:val="20"/>
                <w:szCs w:val="20"/>
              </w:rPr>
              <w:footnoteReference w:id="2"/>
            </w:r>
            <w:r>
              <w:rPr>
                <w:rFonts w:cs="Arial"/>
                <w:b/>
                <w:bCs/>
                <w:sz w:val="20"/>
                <w:szCs w:val="20"/>
              </w:rPr>
              <w:t xml:space="preserve"> (if applicable)</w:t>
            </w:r>
          </w:p>
        </w:tc>
        <w:tc>
          <w:tcPr>
            <w:tcW w:w="5310" w:type="dxa"/>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RPr="00B5194D" w:rsidTr="002D3ED0">
        <w:tc>
          <w:tcPr>
            <w:tcW w:w="4286" w:type="dxa"/>
          </w:tcPr>
          <w:p w:rsidR="007A1FCB" w:rsidRPr="00B5194D" w:rsidRDefault="007A1FCB" w:rsidP="002D3ED0">
            <w:pPr>
              <w:autoSpaceDE w:val="0"/>
              <w:autoSpaceDN w:val="0"/>
              <w:adjustRightInd w:val="0"/>
              <w:spacing w:before="60" w:after="60"/>
              <w:rPr>
                <w:rFonts w:cs="Arial"/>
                <w:b/>
                <w:bCs/>
                <w:sz w:val="20"/>
                <w:szCs w:val="20"/>
              </w:rPr>
            </w:pPr>
            <w:r>
              <w:rPr>
                <w:rFonts w:cs="Arial"/>
                <w:b/>
                <w:bCs/>
                <w:sz w:val="20"/>
                <w:szCs w:val="20"/>
              </w:rPr>
              <w:t>Requested Duration of Zero-Credit Reporting Period (if applicable)</w:t>
            </w:r>
          </w:p>
        </w:tc>
        <w:tc>
          <w:tcPr>
            <w:tcW w:w="5310" w:type="dxa"/>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bl>
    <w:p w:rsidR="007A1FCB" w:rsidRDefault="007A1FCB" w:rsidP="00AE72C6">
      <w:pPr>
        <w:autoSpaceDE w:val="0"/>
        <w:autoSpaceDN w:val="0"/>
        <w:adjustRightInd w:val="0"/>
        <w:rPr>
          <w:rFonts w:cs="Arial"/>
          <w:b/>
          <w:bCs/>
          <w:sz w:val="28"/>
          <w:szCs w:val="28"/>
        </w:rPr>
      </w:pPr>
    </w:p>
    <w:p w:rsidR="007A1FCB" w:rsidRDefault="007A1FCB">
      <w:pPr>
        <w:rPr>
          <w:rFonts w:cs="Arial"/>
          <w:b/>
          <w:bCs/>
          <w:sz w:val="28"/>
          <w:szCs w:val="28"/>
        </w:rPr>
      </w:pPr>
      <w:r>
        <w:rPr>
          <w:rFonts w:cs="Arial"/>
          <w:b/>
          <w:bCs/>
          <w:sz w:val="28"/>
          <w:szCs w:val="28"/>
        </w:rPr>
        <w:br w:type="page"/>
      </w:r>
    </w:p>
    <w:p w:rsidR="00AE72C6" w:rsidRDefault="00AE72C6" w:rsidP="00AE72C6">
      <w:pPr>
        <w:autoSpaceDE w:val="0"/>
        <w:autoSpaceDN w:val="0"/>
        <w:adjustRightInd w:val="0"/>
        <w:rPr>
          <w:rFonts w:cs="Arial"/>
          <w:b/>
          <w:bCs/>
          <w:sz w:val="28"/>
          <w:szCs w:val="28"/>
        </w:rPr>
      </w:pPr>
    </w:p>
    <w:p w:rsidR="00AE72C6" w:rsidRPr="0079316F" w:rsidRDefault="00AE72C6" w:rsidP="00AE72C6">
      <w:pPr>
        <w:autoSpaceDE w:val="0"/>
        <w:autoSpaceDN w:val="0"/>
        <w:adjustRightInd w:val="0"/>
        <w:rPr>
          <w:rFonts w:cs="Arial"/>
          <w:b/>
          <w:bCs/>
          <w:szCs w:val="22"/>
          <w:u w:val="single"/>
        </w:rPr>
      </w:pPr>
      <w:r w:rsidRPr="0079316F">
        <w:rPr>
          <w:rFonts w:cs="Arial"/>
          <w:b/>
          <w:bCs/>
          <w:szCs w:val="22"/>
          <w:u w:val="single"/>
        </w:rPr>
        <w:t>Estimated Emissions</w:t>
      </w:r>
    </w:p>
    <w:p w:rsidR="00AE72C6" w:rsidRDefault="00AE72C6" w:rsidP="00AE72C6">
      <w:pPr>
        <w:autoSpaceDE w:val="0"/>
        <w:autoSpaceDN w:val="0"/>
        <w:adjustRightInd w:val="0"/>
        <w:rPr>
          <w:rFonts w:cs="Arial"/>
          <w:szCs w:val="22"/>
        </w:rPr>
      </w:pPr>
    </w:p>
    <w:p w:rsidR="007A1FCB" w:rsidRDefault="00AE72C6" w:rsidP="00AE72C6">
      <w:pPr>
        <w:autoSpaceDE w:val="0"/>
        <w:autoSpaceDN w:val="0"/>
        <w:adjustRightInd w:val="0"/>
        <w:rPr>
          <w:rFonts w:cs="Arial"/>
          <w:bCs/>
          <w:i/>
          <w:szCs w:val="22"/>
        </w:rPr>
      </w:pPr>
      <w:r w:rsidRPr="0079316F">
        <w:rPr>
          <w:rFonts w:cs="Arial"/>
          <w:bCs/>
          <w:i/>
          <w:szCs w:val="22"/>
        </w:rPr>
        <w:t>List estimates in units of tCO</w:t>
      </w:r>
      <w:r w:rsidRPr="0079316F">
        <w:rPr>
          <w:rFonts w:cs="Arial"/>
          <w:bCs/>
          <w:i/>
          <w:szCs w:val="22"/>
          <w:vertAlign w:val="subscript"/>
        </w:rPr>
        <w:t>2</w:t>
      </w:r>
      <w:r w:rsidRPr="0079316F">
        <w:rPr>
          <w:rFonts w:cs="Arial"/>
          <w:bCs/>
          <w:i/>
          <w:szCs w:val="22"/>
        </w:rPr>
        <w:t>e. If the reporting period spans multiple vintages, please list the calculated reductions per vintage.</w:t>
      </w:r>
      <w:r w:rsidR="00CC2A65" w:rsidRPr="00CC2A65">
        <w:rPr>
          <w:rFonts w:cs="Arial"/>
          <w:bCs/>
          <w:i/>
          <w:szCs w:val="22"/>
        </w:rPr>
        <w:t xml:space="preserve"> </w:t>
      </w:r>
      <w:r w:rsidR="00CC2A65">
        <w:rPr>
          <w:rFonts w:cs="Arial"/>
          <w:bCs/>
          <w:i/>
          <w:szCs w:val="22"/>
        </w:rPr>
        <w:t>If the emission reductions have yet to be calculated, please put “TBD” (to be determined) in the spaces provided.</w:t>
      </w:r>
      <w:r w:rsidRPr="0079316F">
        <w:rPr>
          <w:rFonts w:cs="Arial"/>
          <w:bCs/>
          <w:i/>
          <w:szCs w:val="22"/>
        </w:rPr>
        <w:t xml:space="preserve"> </w:t>
      </w:r>
    </w:p>
    <w:p w:rsidR="00CC2A65" w:rsidRPr="0079316F" w:rsidRDefault="00CC2A65" w:rsidP="007A1FCB">
      <w:pPr>
        <w:rPr>
          <w:rFonts w:cs="Arial"/>
          <w:bCs/>
          <w:i/>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gridCol w:w="1710"/>
      </w:tblGrid>
      <w:tr w:rsidR="007A1FCB" w:rsidTr="007A1FCB">
        <w:tc>
          <w:tcPr>
            <w:tcW w:w="5580" w:type="dxa"/>
            <w:tcBorders>
              <w:top w:val="nil"/>
              <w:left w:val="nil"/>
              <w:bottom w:val="nil"/>
              <w:right w:val="single" w:sz="4" w:space="0" w:color="auto"/>
            </w:tcBorders>
            <w:shd w:val="clear" w:color="auto" w:fill="auto"/>
          </w:tcPr>
          <w:p w:rsidR="007A1FCB" w:rsidRPr="00CC2A65" w:rsidRDefault="007A1FCB">
            <w:pPr>
              <w:autoSpaceDE w:val="0"/>
              <w:autoSpaceDN w:val="0"/>
              <w:adjustRightInd w:val="0"/>
              <w:jc w:val="right"/>
              <w:rPr>
                <w:rFonts w:cs="Arial"/>
                <w:b/>
                <w:sz w:val="20"/>
                <w:szCs w:val="20"/>
              </w:rPr>
            </w:pPr>
            <w:r w:rsidRPr="00CC2A65">
              <w:rPr>
                <w:rFonts w:cs="Arial"/>
                <w:b/>
                <w:sz w:val="20"/>
                <w:szCs w:val="20"/>
              </w:rPr>
              <w:t>Vintage:</w:t>
            </w:r>
          </w:p>
        </w:tc>
        <w:tc>
          <w:tcPr>
            <w:tcW w:w="162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Tr="007A1FCB">
        <w:tc>
          <w:tcPr>
            <w:tcW w:w="5580" w:type="dxa"/>
            <w:tcBorders>
              <w:top w:val="nil"/>
              <w:left w:val="nil"/>
              <w:bottom w:val="nil"/>
              <w:right w:val="single" w:sz="4" w:space="0" w:color="auto"/>
            </w:tcBorders>
            <w:shd w:val="clear" w:color="auto" w:fill="auto"/>
          </w:tcPr>
          <w:p w:rsidR="007A1FCB" w:rsidRPr="00CC2A65" w:rsidRDefault="007A1FCB">
            <w:pPr>
              <w:autoSpaceDE w:val="0"/>
              <w:autoSpaceDN w:val="0"/>
              <w:adjustRightInd w:val="0"/>
              <w:jc w:val="right"/>
              <w:rPr>
                <w:rFonts w:cs="Arial"/>
                <w:b/>
                <w:sz w:val="20"/>
                <w:szCs w:val="20"/>
              </w:rPr>
            </w:pPr>
            <w:r w:rsidRPr="00CC2A65">
              <w:rPr>
                <w:rFonts w:cs="Arial"/>
                <w:b/>
                <w:sz w:val="20"/>
                <w:szCs w:val="20"/>
              </w:rPr>
              <w:t>Baseline Emissions (A):</w:t>
            </w:r>
          </w:p>
        </w:tc>
        <w:tc>
          <w:tcPr>
            <w:tcW w:w="162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Tr="007A1FCB">
        <w:tc>
          <w:tcPr>
            <w:tcW w:w="5580" w:type="dxa"/>
            <w:tcBorders>
              <w:top w:val="nil"/>
              <w:left w:val="nil"/>
              <w:bottom w:val="nil"/>
              <w:right w:val="single" w:sz="4" w:space="0" w:color="auto"/>
            </w:tcBorders>
            <w:shd w:val="clear" w:color="auto" w:fill="auto"/>
          </w:tcPr>
          <w:p w:rsidR="007A1FCB" w:rsidRPr="00CC2A65" w:rsidRDefault="007A1FCB">
            <w:pPr>
              <w:autoSpaceDE w:val="0"/>
              <w:autoSpaceDN w:val="0"/>
              <w:adjustRightInd w:val="0"/>
              <w:jc w:val="right"/>
              <w:rPr>
                <w:rFonts w:cs="Arial"/>
                <w:b/>
                <w:sz w:val="20"/>
                <w:szCs w:val="20"/>
              </w:rPr>
            </w:pPr>
            <w:r w:rsidRPr="00CC2A65">
              <w:rPr>
                <w:rFonts w:cs="Arial"/>
                <w:b/>
                <w:sz w:val="20"/>
                <w:szCs w:val="20"/>
              </w:rPr>
              <w:t>Project Emissions (B):</w:t>
            </w:r>
          </w:p>
        </w:tc>
        <w:tc>
          <w:tcPr>
            <w:tcW w:w="162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Tr="007A1FCB">
        <w:tc>
          <w:tcPr>
            <w:tcW w:w="5580" w:type="dxa"/>
            <w:tcBorders>
              <w:top w:val="nil"/>
              <w:left w:val="nil"/>
              <w:bottom w:val="nil"/>
              <w:right w:val="single" w:sz="4" w:space="0" w:color="auto"/>
            </w:tcBorders>
            <w:shd w:val="clear" w:color="auto" w:fill="auto"/>
          </w:tcPr>
          <w:p w:rsidR="007A1FCB" w:rsidRPr="00CC2A65" w:rsidRDefault="007A1FCB">
            <w:pPr>
              <w:autoSpaceDE w:val="0"/>
              <w:autoSpaceDN w:val="0"/>
              <w:adjustRightInd w:val="0"/>
              <w:jc w:val="right"/>
              <w:rPr>
                <w:rFonts w:cs="Arial"/>
                <w:b/>
                <w:sz w:val="20"/>
                <w:szCs w:val="20"/>
              </w:rPr>
            </w:pPr>
            <w:r w:rsidRPr="00CC2A65">
              <w:rPr>
                <w:rFonts w:cs="Arial"/>
                <w:b/>
                <w:sz w:val="20"/>
                <w:szCs w:val="20"/>
              </w:rPr>
              <w:t>Total Quantity of Metered and Destroyed Methane (C):</w:t>
            </w:r>
          </w:p>
        </w:tc>
        <w:tc>
          <w:tcPr>
            <w:tcW w:w="162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r w:rsidR="007A1FCB" w:rsidTr="007A1FCB">
        <w:tc>
          <w:tcPr>
            <w:tcW w:w="5580" w:type="dxa"/>
            <w:tcBorders>
              <w:top w:val="nil"/>
              <w:left w:val="nil"/>
              <w:bottom w:val="nil"/>
              <w:right w:val="single" w:sz="4" w:space="0" w:color="auto"/>
            </w:tcBorders>
            <w:shd w:val="clear" w:color="auto" w:fill="auto"/>
          </w:tcPr>
          <w:p w:rsidR="007A1FCB" w:rsidRPr="00CC2A65" w:rsidRDefault="007A1FCB">
            <w:pPr>
              <w:autoSpaceDE w:val="0"/>
              <w:autoSpaceDN w:val="0"/>
              <w:adjustRightInd w:val="0"/>
              <w:jc w:val="right"/>
              <w:rPr>
                <w:rFonts w:cs="Arial"/>
                <w:b/>
                <w:sz w:val="20"/>
                <w:szCs w:val="20"/>
              </w:rPr>
            </w:pPr>
            <w:r w:rsidRPr="00CC2A65">
              <w:rPr>
                <w:rFonts w:cs="Arial"/>
                <w:b/>
                <w:sz w:val="20"/>
                <w:szCs w:val="20"/>
              </w:rPr>
              <w:t>Total Emission Reductions (lesser of [A-B] and C):</w:t>
            </w:r>
          </w:p>
        </w:tc>
        <w:tc>
          <w:tcPr>
            <w:tcW w:w="162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rsidR="007A1FCB" w:rsidRPr="00B8163E" w:rsidRDefault="007A1FCB" w:rsidP="00CC0623">
            <w:pPr>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r>
    </w:tbl>
    <w:p w:rsidR="00AE72C6" w:rsidRPr="00785B0E" w:rsidRDefault="00AE72C6" w:rsidP="00AE72C6"/>
    <w:p w:rsidR="00AE72C6" w:rsidRPr="00785B0E" w:rsidRDefault="00AE72C6" w:rsidP="00AE72C6"/>
    <w:p w:rsidR="00AE72C6" w:rsidRPr="0079316F" w:rsidRDefault="00AE72C6" w:rsidP="00AE72C6">
      <w:pPr>
        <w:autoSpaceDE w:val="0"/>
        <w:autoSpaceDN w:val="0"/>
        <w:adjustRightInd w:val="0"/>
        <w:rPr>
          <w:rFonts w:cs="Arial"/>
          <w:b/>
          <w:bCs/>
          <w:szCs w:val="22"/>
          <w:u w:val="single"/>
        </w:rPr>
      </w:pPr>
      <w:r w:rsidRPr="0079316F">
        <w:rPr>
          <w:rFonts w:cs="Arial"/>
          <w:b/>
          <w:bCs/>
          <w:szCs w:val="22"/>
          <w:u w:val="single"/>
        </w:rPr>
        <w:t>Project Information</w:t>
      </w:r>
    </w:p>
    <w:p w:rsidR="00AE72C6" w:rsidRPr="0079316F" w:rsidRDefault="00AE72C6" w:rsidP="00AE72C6">
      <w:pPr>
        <w:autoSpaceDE w:val="0"/>
        <w:autoSpaceDN w:val="0"/>
        <w:adjustRightInd w:val="0"/>
        <w:ind w:left="360"/>
        <w:rPr>
          <w:rFonts w:cs="Arial"/>
          <w:bCs/>
          <w:szCs w:val="22"/>
        </w:rPr>
      </w:pPr>
    </w:p>
    <w:p w:rsidR="00AE72C6" w:rsidRPr="000C0B3C" w:rsidDel="00A85686" w:rsidRDefault="00AE72C6" w:rsidP="00AE72C6">
      <w:pPr>
        <w:pStyle w:val="ListParagraph"/>
        <w:numPr>
          <w:ilvl w:val="0"/>
          <w:numId w:val="15"/>
        </w:numPr>
        <w:rPr>
          <w:rFonts w:cs="Arial"/>
          <w:szCs w:val="22"/>
        </w:rPr>
      </w:pPr>
      <w:r w:rsidRPr="000C0B3C" w:rsidDel="00A85686">
        <w:rPr>
          <w:rFonts w:cs="Arial"/>
          <w:b/>
          <w:szCs w:val="22"/>
        </w:rPr>
        <w:t>Reason for Zero-Credit Reporting Period</w:t>
      </w:r>
      <w:r w:rsidR="00CC2A65">
        <w:rPr>
          <w:rFonts w:cs="Arial"/>
          <w:b/>
          <w:szCs w:val="22"/>
        </w:rPr>
        <w:t xml:space="preserve"> (if applicable)</w:t>
      </w:r>
    </w:p>
    <w:p w:rsidR="00AE72C6" w:rsidRPr="0079316F" w:rsidRDefault="00AE72C6" w:rsidP="00AE72C6">
      <w:pPr>
        <w:pStyle w:val="ListParagraph"/>
        <w:ind w:left="360"/>
        <w:rPr>
          <w:rFonts w:cs="Arial"/>
          <w:i/>
          <w:szCs w:val="22"/>
        </w:rPr>
      </w:pPr>
      <w:r w:rsidRPr="0079316F" w:rsidDel="00A85686">
        <w:rPr>
          <w:rFonts w:cs="Arial"/>
          <w:i/>
          <w:szCs w:val="22"/>
        </w:rPr>
        <w:t>Briefly describe the reason(s) that GHG emission reductions are not being claimed for this period.</w:t>
      </w:r>
    </w:p>
    <w:p w:rsidR="00AE72C6" w:rsidRDefault="007A1FCB" w:rsidP="00AE72C6">
      <w:pPr>
        <w:autoSpaceDE w:val="0"/>
        <w:autoSpaceDN w:val="0"/>
        <w:adjustRightInd w:val="0"/>
        <w:ind w:left="360"/>
        <w:rPr>
          <w:rFonts w:cs="Arial"/>
          <w:b/>
          <w:bCs/>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p w:rsidR="00AE72C6" w:rsidRPr="0079316F" w:rsidRDefault="00AE72C6" w:rsidP="00AE72C6">
      <w:pPr>
        <w:autoSpaceDE w:val="0"/>
        <w:autoSpaceDN w:val="0"/>
        <w:adjustRightInd w:val="0"/>
        <w:ind w:left="360"/>
        <w:rPr>
          <w:rFonts w:cs="Arial"/>
          <w:b/>
          <w:bCs/>
          <w:szCs w:val="22"/>
        </w:rPr>
      </w:pPr>
    </w:p>
    <w:p w:rsidR="00AE72C6" w:rsidRPr="000C0B3C" w:rsidRDefault="00AE72C6" w:rsidP="00AE72C6">
      <w:pPr>
        <w:pStyle w:val="ListParagraph"/>
        <w:numPr>
          <w:ilvl w:val="0"/>
          <w:numId w:val="15"/>
        </w:numPr>
        <w:autoSpaceDE w:val="0"/>
        <w:autoSpaceDN w:val="0"/>
        <w:adjustRightInd w:val="0"/>
        <w:rPr>
          <w:rFonts w:cs="Arial"/>
          <w:b/>
          <w:bCs/>
          <w:szCs w:val="22"/>
        </w:rPr>
      </w:pPr>
      <w:r w:rsidRPr="000C0B3C">
        <w:rPr>
          <w:rFonts w:cs="Arial"/>
          <w:b/>
          <w:bCs/>
          <w:szCs w:val="22"/>
        </w:rPr>
        <w:t>Record Keeping</w:t>
      </w:r>
    </w:p>
    <w:p w:rsidR="00AE72C6" w:rsidRPr="0079316F" w:rsidRDefault="00AE72C6" w:rsidP="00AE72C6">
      <w:pPr>
        <w:autoSpaceDE w:val="0"/>
        <w:autoSpaceDN w:val="0"/>
        <w:adjustRightInd w:val="0"/>
        <w:ind w:left="360"/>
        <w:rPr>
          <w:rFonts w:cs="Arial"/>
          <w:b/>
          <w:bCs/>
          <w:i/>
          <w:szCs w:val="22"/>
        </w:rPr>
      </w:pPr>
      <w:r w:rsidRPr="0079316F">
        <w:rPr>
          <w:rFonts w:cs="Arial"/>
          <w:bCs/>
          <w:i/>
          <w:szCs w:val="22"/>
        </w:rPr>
        <w:t>Brief</w:t>
      </w:r>
      <w:r>
        <w:rPr>
          <w:rFonts w:cs="Arial"/>
          <w:bCs/>
          <w:i/>
          <w:szCs w:val="22"/>
        </w:rPr>
        <w:t>ly</w:t>
      </w:r>
      <w:r w:rsidRPr="0079316F">
        <w:rPr>
          <w:rFonts w:cs="Arial"/>
          <w:bCs/>
          <w:i/>
          <w:szCs w:val="22"/>
        </w:rPr>
        <w:t xml:space="preserve"> desc</w:t>
      </w:r>
      <w:r>
        <w:rPr>
          <w:rFonts w:cs="Arial"/>
          <w:bCs/>
          <w:i/>
          <w:szCs w:val="22"/>
        </w:rPr>
        <w:t xml:space="preserve">ribe </w:t>
      </w:r>
      <w:r w:rsidRPr="0079316F">
        <w:rPr>
          <w:rFonts w:cs="Arial"/>
          <w:bCs/>
          <w:i/>
          <w:szCs w:val="22"/>
        </w:rPr>
        <w:t xml:space="preserve">how project data was recorded and maintained during the </w:t>
      </w:r>
      <w:r w:rsidR="00BF003E">
        <w:rPr>
          <w:rFonts w:cs="Arial"/>
          <w:bCs/>
          <w:i/>
          <w:szCs w:val="22"/>
        </w:rPr>
        <w:t>period in question</w:t>
      </w:r>
      <w:r w:rsidRPr="0079316F">
        <w:rPr>
          <w:rFonts w:cs="Arial"/>
          <w:bCs/>
          <w:i/>
          <w:szCs w:val="22"/>
        </w:rPr>
        <w:t>:</w:t>
      </w:r>
    </w:p>
    <w:p w:rsidR="00AE72C6" w:rsidRDefault="007A1FCB" w:rsidP="00AE72C6">
      <w:pPr>
        <w:autoSpaceDE w:val="0"/>
        <w:autoSpaceDN w:val="0"/>
        <w:adjustRightInd w:val="0"/>
        <w:ind w:left="360"/>
        <w:rPr>
          <w:rFonts w:cs="Arial"/>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p w:rsidR="007A1FCB" w:rsidRPr="0079316F" w:rsidRDefault="007A1FCB" w:rsidP="00AE72C6">
      <w:pPr>
        <w:autoSpaceDE w:val="0"/>
        <w:autoSpaceDN w:val="0"/>
        <w:adjustRightInd w:val="0"/>
        <w:ind w:left="360"/>
        <w:rPr>
          <w:rFonts w:cs="Arial"/>
          <w:bCs/>
          <w:szCs w:val="22"/>
        </w:rPr>
      </w:pPr>
    </w:p>
    <w:p w:rsidR="00996A94" w:rsidRDefault="00996A94" w:rsidP="00996A94">
      <w:pPr>
        <w:numPr>
          <w:ilvl w:val="0"/>
          <w:numId w:val="15"/>
        </w:numPr>
        <w:autoSpaceDE w:val="0"/>
        <w:autoSpaceDN w:val="0"/>
        <w:adjustRightInd w:val="0"/>
        <w:rPr>
          <w:rFonts w:cs="Arial"/>
          <w:b/>
          <w:bCs/>
          <w:szCs w:val="22"/>
        </w:rPr>
      </w:pPr>
      <w:r>
        <w:rPr>
          <w:rFonts w:cs="Arial"/>
          <w:b/>
          <w:bCs/>
          <w:szCs w:val="22"/>
        </w:rPr>
        <w:t>Livestock Tracking System *</w:t>
      </w:r>
    </w:p>
    <w:p w:rsidR="00AE72C6" w:rsidRPr="00996A94" w:rsidRDefault="00F32285" w:rsidP="00996A94">
      <w:pPr>
        <w:autoSpaceDE w:val="0"/>
        <w:autoSpaceDN w:val="0"/>
        <w:adjustRightInd w:val="0"/>
        <w:ind w:left="360"/>
        <w:rPr>
          <w:rFonts w:cs="Arial"/>
          <w:bCs/>
          <w:szCs w:val="22"/>
        </w:rPr>
      </w:pPr>
      <w:r>
        <w:rPr>
          <w:rFonts w:cs="Arial"/>
          <w:bCs/>
          <w:i/>
          <w:szCs w:val="22"/>
        </w:rPr>
        <w:t>Provide a written</w:t>
      </w:r>
      <w:r w:rsidR="00996A94" w:rsidRPr="00BF003E">
        <w:rPr>
          <w:rFonts w:cs="Arial"/>
          <w:bCs/>
          <w:i/>
          <w:szCs w:val="22"/>
        </w:rPr>
        <w:t xml:space="preserve"> description of the tracking system used to establish the number of head in each livestock category and the fraction of waste from each category sent to the digester.</w:t>
      </w:r>
    </w:p>
    <w:p w:rsidR="007A1FCB" w:rsidRDefault="007A1FCB" w:rsidP="00AE72C6">
      <w:pPr>
        <w:autoSpaceDE w:val="0"/>
        <w:autoSpaceDN w:val="0"/>
        <w:adjustRightInd w:val="0"/>
        <w:ind w:left="360"/>
        <w:rPr>
          <w:rFonts w:cs="Arial"/>
          <w:szCs w:val="22"/>
          <w:highlight w:val="lightGray"/>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p w:rsidR="00996A94" w:rsidRPr="0079316F" w:rsidRDefault="00996A94" w:rsidP="00AE72C6">
      <w:pPr>
        <w:autoSpaceDE w:val="0"/>
        <w:autoSpaceDN w:val="0"/>
        <w:adjustRightInd w:val="0"/>
        <w:ind w:left="360"/>
        <w:rPr>
          <w:rFonts w:cs="Arial"/>
          <w:bCs/>
          <w:szCs w:val="22"/>
        </w:rPr>
      </w:pPr>
    </w:p>
    <w:p w:rsidR="00AE72C6" w:rsidRPr="000C0B3C" w:rsidRDefault="00AE72C6" w:rsidP="00AE72C6">
      <w:pPr>
        <w:pStyle w:val="ListParagraph"/>
        <w:numPr>
          <w:ilvl w:val="0"/>
          <w:numId w:val="15"/>
        </w:numPr>
        <w:autoSpaceDE w:val="0"/>
        <w:autoSpaceDN w:val="0"/>
        <w:adjustRightInd w:val="0"/>
        <w:rPr>
          <w:rFonts w:cs="Arial"/>
          <w:b/>
          <w:bCs/>
          <w:szCs w:val="22"/>
        </w:rPr>
      </w:pPr>
      <w:r w:rsidRPr="000C0B3C">
        <w:rPr>
          <w:rFonts w:cs="Arial"/>
          <w:b/>
          <w:bCs/>
          <w:szCs w:val="22"/>
        </w:rPr>
        <w:t>Operational/Personnel Changes</w:t>
      </w:r>
    </w:p>
    <w:p w:rsidR="00AE72C6" w:rsidRPr="0079316F" w:rsidRDefault="00AE72C6" w:rsidP="00AE72C6">
      <w:pPr>
        <w:autoSpaceDE w:val="0"/>
        <w:autoSpaceDN w:val="0"/>
        <w:adjustRightInd w:val="0"/>
        <w:ind w:left="360"/>
        <w:rPr>
          <w:rFonts w:cs="Arial"/>
          <w:bCs/>
          <w:i/>
          <w:szCs w:val="22"/>
        </w:rPr>
      </w:pPr>
      <w:r w:rsidRPr="0079316F">
        <w:rPr>
          <w:rFonts w:cs="Arial"/>
          <w:bCs/>
          <w:i/>
          <w:szCs w:val="22"/>
        </w:rPr>
        <w:t xml:space="preserve">Describe any changes to project equipment, management systems, or personnel that occurred during the </w:t>
      </w:r>
      <w:r w:rsidR="00BF003E">
        <w:rPr>
          <w:rFonts w:cs="Arial"/>
          <w:bCs/>
          <w:i/>
          <w:szCs w:val="22"/>
        </w:rPr>
        <w:t>period in question</w:t>
      </w:r>
      <w:r w:rsidRPr="0079316F">
        <w:rPr>
          <w:rFonts w:cs="Arial"/>
          <w:bCs/>
          <w:i/>
          <w:szCs w:val="22"/>
        </w:rPr>
        <w:t>:</w:t>
      </w:r>
    </w:p>
    <w:p w:rsidR="00AE72C6" w:rsidRPr="0079316F" w:rsidRDefault="007A1FCB" w:rsidP="00AE72C6">
      <w:pPr>
        <w:autoSpaceDE w:val="0"/>
        <w:autoSpaceDN w:val="0"/>
        <w:adjustRightInd w:val="0"/>
        <w:ind w:left="360"/>
        <w:rPr>
          <w:rFonts w:cs="Arial"/>
          <w:bCs/>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p w:rsidR="00AE72C6" w:rsidRPr="0079316F" w:rsidRDefault="00AE72C6" w:rsidP="00AE72C6">
      <w:pPr>
        <w:autoSpaceDE w:val="0"/>
        <w:autoSpaceDN w:val="0"/>
        <w:adjustRightInd w:val="0"/>
        <w:ind w:left="360"/>
        <w:rPr>
          <w:rFonts w:cs="Arial"/>
          <w:bCs/>
          <w:szCs w:val="22"/>
        </w:rPr>
      </w:pPr>
    </w:p>
    <w:p w:rsidR="00AE72C6" w:rsidRPr="000C0B3C" w:rsidRDefault="00AE72C6" w:rsidP="00AE72C6">
      <w:pPr>
        <w:pStyle w:val="ListParagraph"/>
        <w:numPr>
          <w:ilvl w:val="0"/>
          <w:numId w:val="15"/>
        </w:numPr>
        <w:autoSpaceDE w:val="0"/>
        <w:autoSpaceDN w:val="0"/>
        <w:adjustRightInd w:val="0"/>
        <w:rPr>
          <w:rFonts w:cs="Arial"/>
          <w:b/>
          <w:bCs/>
          <w:szCs w:val="22"/>
        </w:rPr>
      </w:pPr>
      <w:r w:rsidRPr="000C0B3C">
        <w:rPr>
          <w:rFonts w:cs="Arial"/>
          <w:b/>
          <w:bCs/>
          <w:szCs w:val="22"/>
        </w:rPr>
        <w:t>Operational Disruptions</w:t>
      </w:r>
    </w:p>
    <w:p w:rsidR="00AE72C6" w:rsidRPr="0079316F" w:rsidRDefault="00AE72C6" w:rsidP="00AE72C6">
      <w:pPr>
        <w:autoSpaceDE w:val="0"/>
        <w:autoSpaceDN w:val="0"/>
        <w:adjustRightInd w:val="0"/>
        <w:ind w:left="360"/>
        <w:rPr>
          <w:rFonts w:cs="Arial"/>
          <w:bCs/>
          <w:i/>
          <w:szCs w:val="22"/>
        </w:rPr>
      </w:pPr>
      <w:r w:rsidRPr="0079316F">
        <w:rPr>
          <w:rFonts w:cs="Arial"/>
          <w:bCs/>
          <w:i/>
          <w:szCs w:val="22"/>
        </w:rPr>
        <w:t xml:space="preserve">List all operational disruptions during the </w:t>
      </w:r>
      <w:r w:rsidR="00CC2A65">
        <w:rPr>
          <w:rFonts w:cs="Arial"/>
          <w:bCs/>
          <w:i/>
          <w:szCs w:val="22"/>
        </w:rPr>
        <w:t>period in question</w:t>
      </w:r>
    </w:p>
    <w:p w:rsidR="00AE72C6" w:rsidRPr="0079316F" w:rsidRDefault="00AE72C6" w:rsidP="00AE72C6">
      <w:pPr>
        <w:autoSpaceDE w:val="0"/>
        <w:autoSpaceDN w:val="0"/>
        <w:adjustRightInd w:val="0"/>
        <w:rPr>
          <w:rFonts w:cs="Arial"/>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3888"/>
      </w:tblGrid>
      <w:tr w:rsidR="00AE72C6" w:rsidRPr="0079316F" w:rsidTr="002D3ED0">
        <w:tc>
          <w:tcPr>
            <w:tcW w:w="2520" w:type="dxa"/>
            <w:shd w:val="clear" w:color="auto" w:fill="595959" w:themeFill="text1" w:themeFillTint="A6"/>
          </w:tcPr>
          <w:p w:rsidR="00AE72C6" w:rsidRPr="0079316F" w:rsidRDefault="00AE72C6" w:rsidP="002D3ED0">
            <w:pPr>
              <w:tabs>
                <w:tab w:val="left" w:pos="360"/>
              </w:tabs>
              <w:autoSpaceDE w:val="0"/>
              <w:autoSpaceDN w:val="0"/>
              <w:adjustRightInd w:val="0"/>
              <w:rPr>
                <w:rFonts w:cs="Arial"/>
                <w:b/>
                <w:bCs/>
                <w:color w:val="FFFFFF" w:themeColor="background1"/>
                <w:sz w:val="20"/>
                <w:szCs w:val="20"/>
              </w:rPr>
            </w:pPr>
            <w:r w:rsidRPr="0079316F">
              <w:rPr>
                <w:rFonts w:cs="Arial"/>
                <w:b/>
                <w:bCs/>
                <w:color w:val="FFFFFF" w:themeColor="background1"/>
                <w:sz w:val="20"/>
                <w:szCs w:val="20"/>
              </w:rPr>
              <w:t>Time Period</w:t>
            </w:r>
          </w:p>
        </w:tc>
        <w:tc>
          <w:tcPr>
            <w:tcW w:w="3060" w:type="dxa"/>
            <w:shd w:val="clear" w:color="auto" w:fill="595959" w:themeFill="text1" w:themeFillTint="A6"/>
          </w:tcPr>
          <w:p w:rsidR="00AE72C6" w:rsidRPr="0079316F" w:rsidRDefault="00AE72C6" w:rsidP="002D3ED0">
            <w:pPr>
              <w:tabs>
                <w:tab w:val="left" w:pos="360"/>
              </w:tabs>
              <w:autoSpaceDE w:val="0"/>
              <w:autoSpaceDN w:val="0"/>
              <w:adjustRightInd w:val="0"/>
              <w:rPr>
                <w:rFonts w:cs="Arial"/>
                <w:b/>
                <w:bCs/>
                <w:color w:val="FFFFFF" w:themeColor="background1"/>
                <w:sz w:val="20"/>
                <w:szCs w:val="20"/>
              </w:rPr>
            </w:pPr>
            <w:r w:rsidRPr="0079316F">
              <w:rPr>
                <w:rFonts w:cs="Arial"/>
                <w:b/>
                <w:bCs/>
                <w:color w:val="FFFFFF" w:themeColor="background1"/>
                <w:sz w:val="20"/>
                <w:szCs w:val="20"/>
              </w:rPr>
              <w:t>Event</w:t>
            </w:r>
          </w:p>
        </w:tc>
        <w:tc>
          <w:tcPr>
            <w:tcW w:w="3888" w:type="dxa"/>
            <w:shd w:val="clear" w:color="auto" w:fill="595959" w:themeFill="text1" w:themeFillTint="A6"/>
          </w:tcPr>
          <w:p w:rsidR="00AE72C6" w:rsidRPr="0079316F" w:rsidRDefault="00AE72C6" w:rsidP="002D3ED0">
            <w:pPr>
              <w:tabs>
                <w:tab w:val="left" w:pos="360"/>
              </w:tabs>
              <w:autoSpaceDE w:val="0"/>
              <w:autoSpaceDN w:val="0"/>
              <w:adjustRightInd w:val="0"/>
              <w:rPr>
                <w:rFonts w:cs="Arial"/>
                <w:b/>
                <w:bCs/>
                <w:color w:val="FFFFFF" w:themeColor="background1"/>
                <w:sz w:val="20"/>
                <w:szCs w:val="20"/>
              </w:rPr>
            </w:pPr>
            <w:r>
              <w:rPr>
                <w:rFonts w:cs="Arial"/>
                <w:b/>
                <w:bCs/>
                <w:color w:val="FFFFFF" w:themeColor="background1"/>
                <w:sz w:val="20"/>
                <w:szCs w:val="20"/>
              </w:rPr>
              <w:t>Actions Taken</w:t>
            </w:r>
          </w:p>
        </w:tc>
      </w:tr>
      <w:tr w:rsidR="007A1FCB" w:rsidRPr="0079316F" w:rsidTr="002D3ED0">
        <w:tc>
          <w:tcPr>
            <w:tcW w:w="2520" w:type="dxa"/>
          </w:tcPr>
          <w:p w:rsidR="007A1FCB" w:rsidRPr="0079316F" w:rsidRDefault="007A1FCB" w:rsidP="002D3ED0">
            <w:pPr>
              <w:tabs>
                <w:tab w:val="left" w:pos="360"/>
              </w:tabs>
              <w:autoSpaceDE w:val="0"/>
              <w:autoSpaceDN w:val="0"/>
              <w:adjustRightInd w:val="0"/>
              <w:rPr>
                <w:rFonts w:cs="Arial"/>
                <w:bCs/>
                <w:sz w:val="20"/>
                <w:szCs w:val="20"/>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c>
          <w:tcPr>
            <w:tcW w:w="3060" w:type="dxa"/>
          </w:tcPr>
          <w:p w:rsidR="007A1FCB" w:rsidRDefault="007A1FCB">
            <w:r w:rsidRPr="0037162D">
              <w:rPr>
                <w:rFonts w:cs="Arial"/>
                <w:szCs w:val="22"/>
                <w:highlight w:val="lightGray"/>
              </w:rPr>
              <w:fldChar w:fldCharType="begin">
                <w:ffData>
                  <w:name w:val="Text3"/>
                  <w:enabled/>
                  <w:calcOnExit w:val="0"/>
                  <w:textInput/>
                </w:ffData>
              </w:fldChar>
            </w:r>
            <w:r w:rsidRPr="0037162D">
              <w:rPr>
                <w:rFonts w:cs="Arial"/>
                <w:szCs w:val="22"/>
                <w:highlight w:val="lightGray"/>
              </w:rPr>
              <w:instrText xml:space="preserve"> FORMTEXT </w:instrText>
            </w:r>
            <w:r w:rsidRPr="0037162D">
              <w:rPr>
                <w:rFonts w:cs="Arial"/>
                <w:szCs w:val="22"/>
                <w:highlight w:val="lightGray"/>
              </w:rPr>
            </w:r>
            <w:r w:rsidRPr="0037162D">
              <w:rPr>
                <w:rFonts w:cs="Arial"/>
                <w:szCs w:val="22"/>
                <w:highlight w:val="lightGray"/>
              </w:rPr>
              <w:fldChar w:fldCharType="separate"/>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szCs w:val="22"/>
                <w:highlight w:val="lightGray"/>
              </w:rPr>
              <w:fldChar w:fldCharType="end"/>
            </w:r>
          </w:p>
        </w:tc>
        <w:tc>
          <w:tcPr>
            <w:tcW w:w="3888" w:type="dxa"/>
          </w:tcPr>
          <w:p w:rsidR="007A1FCB" w:rsidRDefault="007A1FCB">
            <w:r w:rsidRPr="0037162D">
              <w:rPr>
                <w:rFonts w:cs="Arial"/>
                <w:szCs w:val="22"/>
                <w:highlight w:val="lightGray"/>
              </w:rPr>
              <w:fldChar w:fldCharType="begin">
                <w:ffData>
                  <w:name w:val="Text3"/>
                  <w:enabled/>
                  <w:calcOnExit w:val="0"/>
                  <w:textInput/>
                </w:ffData>
              </w:fldChar>
            </w:r>
            <w:r w:rsidRPr="0037162D">
              <w:rPr>
                <w:rFonts w:cs="Arial"/>
                <w:szCs w:val="22"/>
                <w:highlight w:val="lightGray"/>
              </w:rPr>
              <w:instrText xml:space="preserve"> FORMTEXT </w:instrText>
            </w:r>
            <w:r w:rsidRPr="0037162D">
              <w:rPr>
                <w:rFonts w:cs="Arial"/>
                <w:szCs w:val="22"/>
                <w:highlight w:val="lightGray"/>
              </w:rPr>
            </w:r>
            <w:r w:rsidRPr="0037162D">
              <w:rPr>
                <w:rFonts w:cs="Arial"/>
                <w:szCs w:val="22"/>
                <w:highlight w:val="lightGray"/>
              </w:rPr>
              <w:fldChar w:fldCharType="separate"/>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szCs w:val="22"/>
                <w:highlight w:val="lightGray"/>
              </w:rPr>
              <w:fldChar w:fldCharType="end"/>
            </w:r>
          </w:p>
        </w:tc>
      </w:tr>
      <w:tr w:rsidR="007A1FCB" w:rsidRPr="0079316F" w:rsidTr="002D3ED0">
        <w:tc>
          <w:tcPr>
            <w:tcW w:w="2520" w:type="dxa"/>
          </w:tcPr>
          <w:p w:rsidR="007A1FCB" w:rsidRPr="0079316F" w:rsidRDefault="007A1FCB" w:rsidP="002D3ED0">
            <w:pPr>
              <w:tabs>
                <w:tab w:val="left" w:pos="360"/>
              </w:tabs>
              <w:autoSpaceDE w:val="0"/>
              <w:autoSpaceDN w:val="0"/>
              <w:adjustRightInd w:val="0"/>
              <w:rPr>
                <w:rFonts w:cs="Arial"/>
                <w:bCs/>
                <w:sz w:val="20"/>
                <w:szCs w:val="20"/>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c>
          <w:tcPr>
            <w:tcW w:w="3060" w:type="dxa"/>
          </w:tcPr>
          <w:p w:rsidR="007A1FCB" w:rsidRDefault="007A1FCB">
            <w:r w:rsidRPr="0037162D">
              <w:rPr>
                <w:rFonts w:cs="Arial"/>
                <w:szCs w:val="22"/>
                <w:highlight w:val="lightGray"/>
              </w:rPr>
              <w:fldChar w:fldCharType="begin">
                <w:ffData>
                  <w:name w:val="Text3"/>
                  <w:enabled/>
                  <w:calcOnExit w:val="0"/>
                  <w:textInput/>
                </w:ffData>
              </w:fldChar>
            </w:r>
            <w:r w:rsidRPr="0037162D">
              <w:rPr>
                <w:rFonts w:cs="Arial"/>
                <w:szCs w:val="22"/>
                <w:highlight w:val="lightGray"/>
              </w:rPr>
              <w:instrText xml:space="preserve"> FORMTEXT </w:instrText>
            </w:r>
            <w:r w:rsidRPr="0037162D">
              <w:rPr>
                <w:rFonts w:cs="Arial"/>
                <w:szCs w:val="22"/>
                <w:highlight w:val="lightGray"/>
              </w:rPr>
            </w:r>
            <w:r w:rsidRPr="0037162D">
              <w:rPr>
                <w:rFonts w:cs="Arial"/>
                <w:szCs w:val="22"/>
                <w:highlight w:val="lightGray"/>
              </w:rPr>
              <w:fldChar w:fldCharType="separate"/>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szCs w:val="22"/>
                <w:highlight w:val="lightGray"/>
              </w:rPr>
              <w:fldChar w:fldCharType="end"/>
            </w:r>
          </w:p>
        </w:tc>
        <w:tc>
          <w:tcPr>
            <w:tcW w:w="3888" w:type="dxa"/>
          </w:tcPr>
          <w:p w:rsidR="007A1FCB" w:rsidRDefault="007A1FCB">
            <w:r w:rsidRPr="0037162D">
              <w:rPr>
                <w:rFonts w:cs="Arial"/>
                <w:szCs w:val="22"/>
                <w:highlight w:val="lightGray"/>
              </w:rPr>
              <w:fldChar w:fldCharType="begin">
                <w:ffData>
                  <w:name w:val="Text3"/>
                  <w:enabled/>
                  <w:calcOnExit w:val="0"/>
                  <w:textInput/>
                </w:ffData>
              </w:fldChar>
            </w:r>
            <w:r w:rsidRPr="0037162D">
              <w:rPr>
                <w:rFonts w:cs="Arial"/>
                <w:szCs w:val="22"/>
                <w:highlight w:val="lightGray"/>
              </w:rPr>
              <w:instrText xml:space="preserve"> FORMTEXT </w:instrText>
            </w:r>
            <w:r w:rsidRPr="0037162D">
              <w:rPr>
                <w:rFonts w:cs="Arial"/>
                <w:szCs w:val="22"/>
                <w:highlight w:val="lightGray"/>
              </w:rPr>
            </w:r>
            <w:r w:rsidRPr="0037162D">
              <w:rPr>
                <w:rFonts w:cs="Arial"/>
                <w:szCs w:val="22"/>
                <w:highlight w:val="lightGray"/>
              </w:rPr>
              <w:fldChar w:fldCharType="separate"/>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szCs w:val="22"/>
                <w:highlight w:val="lightGray"/>
              </w:rPr>
              <w:fldChar w:fldCharType="end"/>
            </w:r>
          </w:p>
        </w:tc>
      </w:tr>
      <w:tr w:rsidR="007A1FCB" w:rsidRPr="0079316F" w:rsidTr="002D3ED0">
        <w:tc>
          <w:tcPr>
            <w:tcW w:w="2520" w:type="dxa"/>
          </w:tcPr>
          <w:p w:rsidR="007A1FCB" w:rsidRPr="0079316F" w:rsidRDefault="007A1FCB" w:rsidP="002D3ED0">
            <w:pPr>
              <w:tabs>
                <w:tab w:val="left" w:pos="360"/>
              </w:tabs>
              <w:autoSpaceDE w:val="0"/>
              <w:autoSpaceDN w:val="0"/>
              <w:adjustRightInd w:val="0"/>
              <w:rPr>
                <w:rFonts w:cs="Arial"/>
                <w:bCs/>
                <w:sz w:val="20"/>
                <w:szCs w:val="20"/>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c>
        <w:tc>
          <w:tcPr>
            <w:tcW w:w="3060" w:type="dxa"/>
          </w:tcPr>
          <w:p w:rsidR="007A1FCB" w:rsidRDefault="007A1FCB">
            <w:r w:rsidRPr="0037162D">
              <w:rPr>
                <w:rFonts w:cs="Arial"/>
                <w:szCs w:val="22"/>
                <w:highlight w:val="lightGray"/>
              </w:rPr>
              <w:fldChar w:fldCharType="begin">
                <w:ffData>
                  <w:name w:val="Text3"/>
                  <w:enabled/>
                  <w:calcOnExit w:val="0"/>
                  <w:textInput/>
                </w:ffData>
              </w:fldChar>
            </w:r>
            <w:r w:rsidRPr="0037162D">
              <w:rPr>
                <w:rFonts w:cs="Arial"/>
                <w:szCs w:val="22"/>
                <w:highlight w:val="lightGray"/>
              </w:rPr>
              <w:instrText xml:space="preserve"> FORMTEXT </w:instrText>
            </w:r>
            <w:r w:rsidRPr="0037162D">
              <w:rPr>
                <w:rFonts w:cs="Arial"/>
                <w:szCs w:val="22"/>
                <w:highlight w:val="lightGray"/>
              </w:rPr>
            </w:r>
            <w:r w:rsidRPr="0037162D">
              <w:rPr>
                <w:rFonts w:cs="Arial"/>
                <w:szCs w:val="22"/>
                <w:highlight w:val="lightGray"/>
              </w:rPr>
              <w:fldChar w:fldCharType="separate"/>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szCs w:val="22"/>
                <w:highlight w:val="lightGray"/>
              </w:rPr>
              <w:fldChar w:fldCharType="end"/>
            </w:r>
          </w:p>
        </w:tc>
        <w:tc>
          <w:tcPr>
            <w:tcW w:w="3888" w:type="dxa"/>
          </w:tcPr>
          <w:p w:rsidR="007A1FCB" w:rsidRDefault="007A1FCB">
            <w:r w:rsidRPr="0037162D">
              <w:rPr>
                <w:rFonts w:cs="Arial"/>
                <w:szCs w:val="22"/>
                <w:highlight w:val="lightGray"/>
              </w:rPr>
              <w:fldChar w:fldCharType="begin">
                <w:ffData>
                  <w:name w:val="Text3"/>
                  <w:enabled/>
                  <w:calcOnExit w:val="0"/>
                  <w:textInput/>
                </w:ffData>
              </w:fldChar>
            </w:r>
            <w:r w:rsidRPr="0037162D">
              <w:rPr>
                <w:rFonts w:cs="Arial"/>
                <w:szCs w:val="22"/>
                <w:highlight w:val="lightGray"/>
              </w:rPr>
              <w:instrText xml:space="preserve"> FORMTEXT </w:instrText>
            </w:r>
            <w:r w:rsidRPr="0037162D">
              <w:rPr>
                <w:rFonts w:cs="Arial"/>
                <w:szCs w:val="22"/>
                <w:highlight w:val="lightGray"/>
              </w:rPr>
            </w:r>
            <w:r w:rsidRPr="0037162D">
              <w:rPr>
                <w:rFonts w:cs="Arial"/>
                <w:szCs w:val="22"/>
                <w:highlight w:val="lightGray"/>
              </w:rPr>
              <w:fldChar w:fldCharType="separate"/>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noProof/>
                <w:szCs w:val="22"/>
                <w:highlight w:val="lightGray"/>
              </w:rPr>
              <w:t> </w:t>
            </w:r>
            <w:r w:rsidRPr="0037162D">
              <w:rPr>
                <w:rFonts w:cs="Arial"/>
                <w:szCs w:val="22"/>
                <w:highlight w:val="lightGray"/>
              </w:rPr>
              <w:fldChar w:fldCharType="end"/>
            </w:r>
          </w:p>
        </w:tc>
      </w:tr>
    </w:tbl>
    <w:p w:rsidR="00AE72C6" w:rsidRDefault="00AE72C6" w:rsidP="00AE72C6">
      <w:pPr>
        <w:rPr>
          <w:rFonts w:cs="Arial"/>
          <w:szCs w:val="22"/>
        </w:rPr>
      </w:pPr>
    </w:p>
    <w:p w:rsidR="00AE72C6" w:rsidRPr="000C0B3C" w:rsidRDefault="00AE72C6" w:rsidP="00AE72C6">
      <w:pPr>
        <w:pStyle w:val="ListParagraph"/>
        <w:numPr>
          <w:ilvl w:val="0"/>
          <w:numId w:val="15"/>
        </w:numPr>
        <w:rPr>
          <w:rFonts w:cs="Arial"/>
          <w:b/>
          <w:szCs w:val="22"/>
        </w:rPr>
      </w:pPr>
      <w:r w:rsidRPr="000C0B3C">
        <w:rPr>
          <w:rFonts w:cs="Arial"/>
          <w:b/>
          <w:szCs w:val="22"/>
        </w:rPr>
        <w:t>Regulatory Compliance</w:t>
      </w:r>
    </w:p>
    <w:p w:rsidR="00AE72C6" w:rsidRDefault="00AE72C6" w:rsidP="00AE72C6">
      <w:pPr>
        <w:pStyle w:val="ListParagraph"/>
        <w:ind w:left="360"/>
        <w:rPr>
          <w:rFonts w:cs="Arial"/>
          <w:bCs/>
          <w:i/>
          <w:szCs w:val="22"/>
        </w:rPr>
      </w:pPr>
      <w:r>
        <w:rPr>
          <w:rFonts w:cs="Arial"/>
          <w:i/>
          <w:szCs w:val="22"/>
        </w:rPr>
        <w:t xml:space="preserve">List all instances of legal violations caused by the project or project activities that occurred during the </w:t>
      </w:r>
      <w:r w:rsidR="00CC2A65">
        <w:rPr>
          <w:rFonts w:cs="Arial"/>
          <w:bCs/>
          <w:i/>
          <w:szCs w:val="22"/>
        </w:rPr>
        <w:t>period in question</w:t>
      </w:r>
      <w:r>
        <w:rPr>
          <w:rFonts w:cs="Arial"/>
          <w:bCs/>
          <w:i/>
          <w:szCs w:val="22"/>
        </w:rPr>
        <w:t xml:space="preserve">. Note that while the project is not required to meet regulatory compliance requirements as laid out in the protocol during a </w:t>
      </w:r>
      <w:r w:rsidRPr="0079316F">
        <w:rPr>
          <w:rFonts w:cs="Arial"/>
          <w:bCs/>
          <w:i/>
          <w:szCs w:val="22"/>
        </w:rPr>
        <w:t>zero-credit reporting period</w:t>
      </w:r>
      <w:r>
        <w:rPr>
          <w:rFonts w:cs="Arial"/>
          <w:bCs/>
          <w:i/>
          <w:szCs w:val="22"/>
        </w:rPr>
        <w:t>, disclosure of violations is required.</w:t>
      </w:r>
    </w:p>
    <w:p w:rsidR="00AE72C6" w:rsidRDefault="007A1FCB" w:rsidP="00AE72C6">
      <w:pPr>
        <w:pStyle w:val="ListParagraph"/>
        <w:ind w:left="360"/>
        <w:rPr>
          <w:rFonts w:cs="Arial"/>
          <w:bCs/>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3888"/>
      </w:tblGrid>
      <w:tr w:rsidR="00AE72C6" w:rsidRPr="0079316F" w:rsidTr="002D3ED0">
        <w:tc>
          <w:tcPr>
            <w:tcW w:w="2520" w:type="dxa"/>
            <w:shd w:val="clear" w:color="auto" w:fill="595959" w:themeFill="text1" w:themeFillTint="A6"/>
          </w:tcPr>
          <w:p w:rsidR="00AE72C6" w:rsidRPr="0079316F" w:rsidRDefault="00AE72C6" w:rsidP="002D3ED0">
            <w:pPr>
              <w:tabs>
                <w:tab w:val="left" w:pos="360"/>
              </w:tabs>
              <w:autoSpaceDE w:val="0"/>
              <w:autoSpaceDN w:val="0"/>
              <w:adjustRightInd w:val="0"/>
              <w:rPr>
                <w:rFonts w:cs="Arial"/>
                <w:b/>
                <w:bCs/>
                <w:color w:val="FFFFFF" w:themeColor="background1"/>
                <w:sz w:val="20"/>
                <w:szCs w:val="20"/>
              </w:rPr>
            </w:pPr>
            <w:r>
              <w:rPr>
                <w:rFonts w:cs="Arial"/>
                <w:b/>
                <w:bCs/>
                <w:color w:val="FFFFFF" w:themeColor="background1"/>
                <w:sz w:val="20"/>
                <w:szCs w:val="20"/>
              </w:rPr>
              <w:lastRenderedPageBreak/>
              <w:t>Duration of Violation</w:t>
            </w:r>
          </w:p>
        </w:tc>
        <w:tc>
          <w:tcPr>
            <w:tcW w:w="3060" w:type="dxa"/>
            <w:shd w:val="clear" w:color="auto" w:fill="595959" w:themeFill="text1" w:themeFillTint="A6"/>
          </w:tcPr>
          <w:p w:rsidR="00AE72C6" w:rsidRPr="0079316F" w:rsidRDefault="00AE72C6" w:rsidP="002D3ED0">
            <w:pPr>
              <w:tabs>
                <w:tab w:val="left" w:pos="360"/>
              </w:tabs>
              <w:autoSpaceDE w:val="0"/>
              <w:autoSpaceDN w:val="0"/>
              <w:adjustRightInd w:val="0"/>
              <w:rPr>
                <w:rFonts w:cs="Arial"/>
                <w:b/>
                <w:bCs/>
                <w:color w:val="FFFFFF" w:themeColor="background1"/>
                <w:sz w:val="20"/>
                <w:szCs w:val="20"/>
              </w:rPr>
            </w:pPr>
            <w:r>
              <w:rPr>
                <w:rFonts w:cs="Arial"/>
                <w:b/>
                <w:bCs/>
                <w:color w:val="FFFFFF" w:themeColor="background1"/>
                <w:sz w:val="20"/>
                <w:szCs w:val="20"/>
              </w:rPr>
              <w:t>Description</w:t>
            </w:r>
          </w:p>
        </w:tc>
        <w:tc>
          <w:tcPr>
            <w:tcW w:w="3888" w:type="dxa"/>
            <w:shd w:val="clear" w:color="auto" w:fill="595959" w:themeFill="text1" w:themeFillTint="A6"/>
          </w:tcPr>
          <w:p w:rsidR="00AE72C6" w:rsidRPr="0079316F" w:rsidRDefault="00AE72C6" w:rsidP="002D3ED0">
            <w:pPr>
              <w:tabs>
                <w:tab w:val="left" w:pos="360"/>
              </w:tabs>
              <w:autoSpaceDE w:val="0"/>
              <w:autoSpaceDN w:val="0"/>
              <w:adjustRightInd w:val="0"/>
              <w:rPr>
                <w:rFonts w:cs="Arial"/>
                <w:b/>
                <w:bCs/>
                <w:color w:val="FFFFFF" w:themeColor="background1"/>
                <w:sz w:val="20"/>
                <w:szCs w:val="20"/>
              </w:rPr>
            </w:pPr>
            <w:r>
              <w:rPr>
                <w:rFonts w:cs="Arial"/>
                <w:b/>
                <w:bCs/>
                <w:color w:val="FFFFFF" w:themeColor="background1"/>
                <w:sz w:val="20"/>
                <w:szCs w:val="20"/>
              </w:rPr>
              <w:t>Actions Taken</w:t>
            </w:r>
          </w:p>
        </w:tc>
      </w:tr>
      <w:tr w:rsidR="007A1FCB" w:rsidRPr="0079316F" w:rsidTr="002D3ED0">
        <w:tc>
          <w:tcPr>
            <w:tcW w:w="2520"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c>
          <w:tcPr>
            <w:tcW w:w="3060"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c>
          <w:tcPr>
            <w:tcW w:w="3888"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r>
      <w:tr w:rsidR="007A1FCB" w:rsidRPr="0079316F" w:rsidTr="002D3ED0">
        <w:tc>
          <w:tcPr>
            <w:tcW w:w="2520"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c>
          <w:tcPr>
            <w:tcW w:w="3060"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c>
          <w:tcPr>
            <w:tcW w:w="3888"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r>
      <w:tr w:rsidR="007A1FCB" w:rsidRPr="0079316F" w:rsidTr="002D3ED0">
        <w:tc>
          <w:tcPr>
            <w:tcW w:w="2520"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c>
          <w:tcPr>
            <w:tcW w:w="3060"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c>
          <w:tcPr>
            <w:tcW w:w="3888" w:type="dxa"/>
          </w:tcPr>
          <w:p w:rsidR="007A1FCB" w:rsidRDefault="007A1FCB">
            <w:r w:rsidRPr="00032162">
              <w:rPr>
                <w:rFonts w:cs="Arial"/>
                <w:szCs w:val="22"/>
                <w:highlight w:val="lightGray"/>
              </w:rPr>
              <w:fldChar w:fldCharType="begin">
                <w:ffData>
                  <w:name w:val="Text3"/>
                  <w:enabled/>
                  <w:calcOnExit w:val="0"/>
                  <w:textInput/>
                </w:ffData>
              </w:fldChar>
            </w:r>
            <w:r w:rsidRPr="00032162">
              <w:rPr>
                <w:rFonts w:cs="Arial"/>
                <w:szCs w:val="22"/>
                <w:highlight w:val="lightGray"/>
              </w:rPr>
              <w:instrText xml:space="preserve"> FORMTEXT </w:instrText>
            </w:r>
            <w:r w:rsidRPr="00032162">
              <w:rPr>
                <w:rFonts w:cs="Arial"/>
                <w:szCs w:val="22"/>
                <w:highlight w:val="lightGray"/>
              </w:rPr>
            </w:r>
            <w:r w:rsidRPr="00032162">
              <w:rPr>
                <w:rFonts w:cs="Arial"/>
                <w:szCs w:val="22"/>
                <w:highlight w:val="lightGray"/>
              </w:rPr>
              <w:fldChar w:fldCharType="separate"/>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noProof/>
                <w:szCs w:val="22"/>
                <w:highlight w:val="lightGray"/>
              </w:rPr>
              <w:t> </w:t>
            </w:r>
            <w:r w:rsidRPr="00032162">
              <w:rPr>
                <w:rFonts w:cs="Arial"/>
                <w:szCs w:val="22"/>
                <w:highlight w:val="lightGray"/>
              </w:rPr>
              <w:fldChar w:fldCharType="end"/>
            </w:r>
          </w:p>
        </w:tc>
      </w:tr>
    </w:tbl>
    <w:p w:rsidR="00AE72C6" w:rsidRDefault="00AE72C6" w:rsidP="00AE72C6">
      <w:pPr>
        <w:pStyle w:val="ListParagraph"/>
        <w:ind w:left="360"/>
        <w:rPr>
          <w:rFonts w:cs="Arial"/>
          <w:bCs/>
          <w:szCs w:val="22"/>
        </w:rPr>
      </w:pPr>
    </w:p>
    <w:p w:rsidR="00AE72C6" w:rsidRPr="002C4FAB" w:rsidRDefault="00AE72C6" w:rsidP="00AE72C6">
      <w:pPr>
        <w:pStyle w:val="ListParagraph"/>
        <w:numPr>
          <w:ilvl w:val="0"/>
          <w:numId w:val="15"/>
        </w:numPr>
        <w:rPr>
          <w:rFonts w:cs="Arial"/>
          <w:b/>
          <w:szCs w:val="22"/>
        </w:rPr>
      </w:pPr>
      <w:r w:rsidRPr="002C4FAB">
        <w:rPr>
          <w:rFonts w:cs="Arial"/>
          <w:b/>
          <w:szCs w:val="22"/>
        </w:rPr>
        <w:t>Monitoring Requirements</w:t>
      </w:r>
    </w:p>
    <w:p w:rsidR="00AE72C6" w:rsidRDefault="00AE72C6" w:rsidP="00AE72C6">
      <w:pPr>
        <w:pStyle w:val="ListParagraph"/>
        <w:tabs>
          <w:tab w:val="left" w:pos="4095"/>
        </w:tabs>
        <w:ind w:left="360"/>
        <w:rPr>
          <w:rFonts w:cs="Arial"/>
          <w:bCs/>
          <w:szCs w:val="22"/>
        </w:rPr>
      </w:pPr>
      <w:r w:rsidRPr="002C4FAB">
        <w:rPr>
          <w:rFonts w:cs="Arial"/>
          <w:bCs/>
          <w:i/>
          <w:szCs w:val="22"/>
        </w:rPr>
        <w:t>Did the project meet the monitoring requirements</w:t>
      </w:r>
      <w:r>
        <w:rPr>
          <w:rFonts w:cs="Arial"/>
          <w:bCs/>
          <w:i/>
          <w:szCs w:val="22"/>
        </w:rPr>
        <w:t>,</w:t>
      </w:r>
      <w:r w:rsidRPr="002C4FAB">
        <w:rPr>
          <w:rFonts w:cs="Arial"/>
          <w:bCs/>
          <w:i/>
          <w:szCs w:val="22"/>
        </w:rPr>
        <w:t xml:space="preserve"> as laid out in the protocol</w:t>
      </w:r>
      <w:r w:rsidR="00BF003E" w:rsidRPr="00BF003E">
        <w:t xml:space="preserve"> </w:t>
      </w:r>
      <w:r w:rsidR="00BF003E" w:rsidRPr="00BF003E">
        <w:rPr>
          <w:rFonts w:cs="Arial"/>
          <w:bCs/>
          <w:i/>
          <w:szCs w:val="22"/>
        </w:rPr>
        <w:t>period in question</w:t>
      </w:r>
      <w:r w:rsidRPr="002C4FAB">
        <w:rPr>
          <w:rFonts w:cs="Arial"/>
          <w:bCs/>
          <w:i/>
          <w:szCs w:val="22"/>
        </w:rPr>
        <w:t>?</w:t>
      </w:r>
      <w:r>
        <w:rPr>
          <w:rFonts w:cs="Arial"/>
          <w:bCs/>
          <w:i/>
          <w:szCs w:val="22"/>
        </w:rPr>
        <w:t xml:space="preserve"> If not, why and what monitoring was conducted in its place?</w:t>
      </w:r>
    </w:p>
    <w:p w:rsidR="00F32285" w:rsidRDefault="007A1FCB" w:rsidP="00AE72C6">
      <w:pPr>
        <w:pStyle w:val="ListParagraph"/>
        <w:tabs>
          <w:tab w:val="left" w:pos="4095"/>
        </w:tabs>
        <w:ind w:left="360"/>
        <w:rPr>
          <w:rFonts w:cs="Arial"/>
          <w:bCs/>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p w:rsidR="007A1FCB" w:rsidRDefault="007A1FCB" w:rsidP="00AE72C6">
      <w:pPr>
        <w:pStyle w:val="ListParagraph"/>
        <w:tabs>
          <w:tab w:val="left" w:pos="4095"/>
        </w:tabs>
        <w:ind w:left="360"/>
        <w:rPr>
          <w:rFonts w:cs="Arial"/>
          <w:bCs/>
          <w:szCs w:val="22"/>
        </w:rPr>
      </w:pPr>
    </w:p>
    <w:p w:rsidR="00F32285" w:rsidRDefault="00F32285" w:rsidP="00F32285">
      <w:pPr>
        <w:numPr>
          <w:ilvl w:val="0"/>
          <w:numId w:val="15"/>
        </w:numPr>
        <w:autoSpaceDE w:val="0"/>
        <w:autoSpaceDN w:val="0"/>
        <w:adjustRightInd w:val="0"/>
        <w:rPr>
          <w:rFonts w:cs="Arial"/>
          <w:b/>
          <w:bCs/>
          <w:szCs w:val="22"/>
        </w:rPr>
      </w:pPr>
      <w:r>
        <w:rPr>
          <w:rFonts w:cs="Arial"/>
          <w:b/>
          <w:bCs/>
          <w:szCs w:val="22"/>
        </w:rPr>
        <w:t xml:space="preserve">Calculation Method </w:t>
      </w:r>
    </w:p>
    <w:p w:rsidR="00F32285" w:rsidRDefault="00F32285" w:rsidP="00F32285">
      <w:pPr>
        <w:pStyle w:val="ListParagraph"/>
        <w:tabs>
          <w:tab w:val="left" w:pos="4095"/>
        </w:tabs>
        <w:ind w:left="360"/>
        <w:rPr>
          <w:rFonts w:cs="Arial"/>
          <w:bCs/>
          <w:i/>
          <w:szCs w:val="22"/>
        </w:rPr>
      </w:pPr>
      <w:r>
        <w:rPr>
          <w:rFonts w:cs="Arial"/>
          <w:bCs/>
          <w:i/>
          <w:szCs w:val="22"/>
        </w:rPr>
        <w:t>Briefly describe the methods and software that were or will be used to perform emission reduction calculations. If using the Livestock Calculation Tool, please specify the version.</w:t>
      </w:r>
    </w:p>
    <w:p w:rsidR="007A1FCB" w:rsidRDefault="007A1FCB" w:rsidP="00F32285">
      <w:pPr>
        <w:pStyle w:val="ListParagraph"/>
        <w:tabs>
          <w:tab w:val="left" w:pos="4095"/>
        </w:tabs>
        <w:ind w:left="360"/>
        <w:rPr>
          <w:rFonts w:cs="Arial"/>
          <w:bCs/>
          <w:i/>
          <w:szCs w:val="22"/>
        </w:rPr>
      </w:pPr>
      <w:r w:rsidRPr="00B8163E">
        <w:rPr>
          <w:rFonts w:cs="Arial"/>
          <w:szCs w:val="22"/>
          <w:highlight w:val="lightGray"/>
        </w:rPr>
        <w:fldChar w:fldCharType="begin">
          <w:ffData>
            <w:name w:val="Text3"/>
            <w:enabled/>
            <w:calcOnExit w:val="0"/>
            <w:textInput/>
          </w:ffData>
        </w:fldChar>
      </w:r>
      <w:r w:rsidRPr="00B8163E">
        <w:rPr>
          <w:rFonts w:cs="Arial"/>
          <w:szCs w:val="22"/>
          <w:highlight w:val="lightGray"/>
        </w:rPr>
        <w:instrText xml:space="preserve"> FORMTEXT </w:instrText>
      </w:r>
      <w:r w:rsidRPr="00B8163E">
        <w:rPr>
          <w:rFonts w:cs="Arial"/>
          <w:szCs w:val="22"/>
          <w:highlight w:val="lightGray"/>
        </w:rPr>
      </w:r>
      <w:r w:rsidRPr="00B8163E">
        <w:rPr>
          <w:rFonts w:cs="Arial"/>
          <w:szCs w:val="22"/>
          <w:highlight w:val="lightGray"/>
        </w:rPr>
        <w:fldChar w:fldCharType="separate"/>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noProof/>
          <w:szCs w:val="22"/>
          <w:highlight w:val="lightGray"/>
        </w:rPr>
        <w:t> </w:t>
      </w:r>
      <w:r w:rsidRPr="00B8163E">
        <w:rPr>
          <w:rFonts w:cs="Arial"/>
          <w:szCs w:val="22"/>
          <w:highlight w:val="lightGray"/>
        </w:rPr>
        <w:fldChar w:fldCharType="end"/>
      </w:r>
    </w:p>
    <w:p w:rsidR="007A1FCB" w:rsidRPr="00BF003E" w:rsidRDefault="007A1FCB" w:rsidP="00F32285">
      <w:pPr>
        <w:pStyle w:val="ListParagraph"/>
        <w:tabs>
          <w:tab w:val="left" w:pos="4095"/>
        </w:tabs>
        <w:ind w:left="360"/>
        <w:rPr>
          <w:rFonts w:cs="Arial"/>
          <w:bCs/>
          <w:szCs w:val="22"/>
        </w:rPr>
      </w:pPr>
    </w:p>
    <w:p w:rsidR="000F0EFB" w:rsidRDefault="000F0EFB" w:rsidP="00AE72C6">
      <w:pPr>
        <w:pStyle w:val="ListParagraph"/>
        <w:ind w:left="360"/>
        <w:rPr>
          <w:rFonts w:cs="Arial"/>
          <w:szCs w:val="22"/>
        </w:rPr>
        <w:sectPr w:rsidR="000F0EFB" w:rsidSect="00AE72C6">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rsidR="00AE72C6" w:rsidRPr="00777A03" w:rsidRDefault="00AE72C6" w:rsidP="00AE72C6">
      <w:pPr>
        <w:pStyle w:val="ListParagraph"/>
        <w:ind w:left="360"/>
        <w:rPr>
          <w:rFonts w:cs="Arial"/>
          <w:szCs w:val="22"/>
        </w:rPr>
      </w:pPr>
    </w:p>
    <w:p w:rsidR="00AE72C6" w:rsidRPr="0079316F" w:rsidRDefault="00AE72C6" w:rsidP="00AE72C6">
      <w:pPr>
        <w:autoSpaceDE w:val="0"/>
        <w:autoSpaceDN w:val="0"/>
        <w:adjustRightInd w:val="0"/>
        <w:rPr>
          <w:rFonts w:cs="Arial"/>
          <w:b/>
          <w:bCs/>
          <w:szCs w:val="22"/>
          <w:u w:val="single"/>
        </w:rPr>
      </w:pPr>
      <w:r w:rsidRPr="0079316F">
        <w:rPr>
          <w:rFonts w:cs="Arial"/>
          <w:b/>
          <w:bCs/>
          <w:szCs w:val="22"/>
          <w:u w:val="single"/>
        </w:rPr>
        <w:t xml:space="preserve">Instrument QA/QC Summary </w:t>
      </w:r>
    </w:p>
    <w:p w:rsidR="00AE72C6" w:rsidRPr="0079316F" w:rsidRDefault="00AE72C6" w:rsidP="00AE72C6">
      <w:pPr>
        <w:tabs>
          <w:tab w:val="left" w:pos="360"/>
        </w:tabs>
        <w:autoSpaceDE w:val="0"/>
        <w:autoSpaceDN w:val="0"/>
        <w:adjustRightInd w:val="0"/>
        <w:rPr>
          <w:rFonts w:cs="Arial"/>
          <w:b/>
          <w:bCs/>
          <w:sz w:val="28"/>
          <w:szCs w:val="28"/>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85"/>
        <w:gridCol w:w="1761"/>
        <w:gridCol w:w="2894"/>
        <w:gridCol w:w="2679"/>
      </w:tblGrid>
      <w:tr w:rsidR="00AE72C6" w:rsidRPr="0079316F" w:rsidTr="002D3ED0">
        <w:trPr>
          <w:trHeight w:val="791"/>
        </w:trPr>
        <w:tc>
          <w:tcPr>
            <w:tcW w:w="1188" w:type="dxa"/>
            <w:shd w:val="clear" w:color="auto" w:fill="595959" w:themeFill="text1" w:themeFillTint="A6"/>
            <w:vAlign w:val="center"/>
          </w:tcPr>
          <w:p w:rsidR="00AE72C6" w:rsidRPr="0079316F" w:rsidRDefault="00AE72C6" w:rsidP="002D3ED0">
            <w:pPr>
              <w:tabs>
                <w:tab w:val="left" w:pos="360"/>
              </w:tabs>
              <w:autoSpaceDE w:val="0"/>
              <w:autoSpaceDN w:val="0"/>
              <w:adjustRightInd w:val="0"/>
              <w:jc w:val="center"/>
              <w:rPr>
                <w:rFonts w:cs="Arial"/>
                <w:b/>
                <w:bCs/>
                <w:color w:val="FFFFFF" w:themeColor="background1"/>
                <w:sz w:val="20"/>
                <w:szCs w:val="20"/>
              </w:rPr>
            </w:pPr>
            <w:r w:rsidRPr="0079316F">
              <w:rPr>
                <w:rFonts w:cs="Arial"/>
                <w:b/>
                <w:bCs/>
                <w:color w:val="FFFFFF" w:themeColor="background1"/>
                <w:sz w:val="20"/>
                <w:szCs w:val="20"/>
              </w:rPr>
              <w:t>Date</w:t>
            </w:r>
          </w:p>
        </w:tc>
        <w:tc>
          <w:tcPr>
            <w:tcW w:w="1485" w:type="dxa"/>
            <w:shd w:val="clear" w:color="auto" w:fill="595959" w:themeFill="text1" w:themeFillTint="A6"/>
            <w:vAlign w:val="center"/>
          </w:tcPr>
          <w:p w:rsidR="00AE72C6" w:rsidRPr="0079316F" w:rsidRDefault="00AE72C6" w:rsidP="002D3ED0">
            <w:pPr>
              <w:tabs>
                <w:tab w:val="left" w:pos="120"/>
              </w:tabs>
              <w:autoSpaceDE w:val="0"/>
              <w:autoSpaceDN w:val="0"/>
              <w:adjustRightInd w:val="0"/>
              <w:jc w:val="center"/>
              <w:rPr>
                <w:rFonts w:cs="Arial"/>
                <w:b/>
                <w:bCs/>
                <w:color w:val="FFFFFF" w:themeColor="background1"/>
                <w:sz w:val="20"/>
                <w:szCs w:val="20"/>
              </w:rPr>
            </w:pPr>
            <w:r w:rsidRPr="0079316F">
              <w:rPr>
                <w:rFonts w:cs="Arial"/>
                <w:b/>
                <w:bCs/>
                <w:color w:val="FFFFFF" w:themeColor="background1"/>
                <w:sz w:val="20"/>
                <w:szCs w:val="20"/>
              </w:rPr>
              <w:t xml:space="preserve">Equipment </w:t>
            </w:r>
            <w:r w:rsidRPr="0079316F">
              <w:rPr>
                <w:rFonts w:cs="Arial"/>
                <w:b/>
                <w:bCs/>
                <w:color w:val="FFFFFF" w:themeColor="background1"/>
                <w:sz w:val="20"/>
                <w:szCs w:val="20"/>
              </w:rPr>
              <w:br/>
              <w:t>(Type, S/N)</w:t>
            </w:r>
          </w:p>
        </w:tc>
        <w:tc>
          <w:tcPr>
            <w:tcW w:w="1761" w:type="dxa"/>
            <w:shd w:val="clear" w:color="auto" w:fill="595959" w:themeFill="text1" w:themeFillTint="A6"/>
            <w:vAlign w:val="center"/>
          </w:tcPr>
          <w:p w:rsidR="00AE72C6" w:rsidRPr="0079316F" w:rsidRDefault="00AE72C6" w:rsidP="002D3ED0">
            <w:pPr>
              <w:tabs>
                <w:tab w:val="left" w:pos="360"/>
              </w:tabs>
              <w:autoSpaceDE w:val="0"/>
              <w:autoSpaceDN w:val="0"/>
              <w:adjustRightInd w:val="0"/>
              <w:jc w:val="center"/>
              <w:rPr>
                <w:rFonts w:cs="Arial"/>
                <w:b/>
                <w:bCs/>
                <w:color w:val="FFFFFF" w:themeColor="background1"/>
                <w:sz w:val="20"/>
                <w:szCs w:val="20"/>
              </w:rPr>
            </w:pPr>
            <w:r w:rsidRPr="0079316F">
              <w:rPr>
                <w:rFonts w:cs="Arial"/>
                <w:b/>
                <w:bCs/>
                <w:color w:val="FFFFFF" w:themeColor="background1"/>
                <w:sz w:val="20"/>
                <w:szCs w:val="20"/>
              </w:rPr>
              <w:t>QA/QC Activity</w:t>
            </w:r>
          </w:p>
        </w:tc>
        <w:tc>
          <w:tcPr>
            <w:tcW w:w="2894" w:type="dxa"/>
            <w:shd w:val="clear" w:color="auto" w:fill="595959" w:themeFill="text1" w:themeFillTint="A6"/>
            <w:vAlign w:val="center"/>
          </w:tcPr>
          <w:p w:rsidR="00AE72C6" w:rsidRPr="0079316F" w:rsidRDefault="00AE72C6" w:rsidP="002D3ED0">
            <w:pPr>
              <w:tabs>
                <w:tab w:val="left" w:pos="12"/>
              </w:tabs>
              <w:autoSpaceDE w:val="0"/>
              <w:autoSpaceDN w:val="0"/>
              <w:adjustRightInd w:val="0"/>
              <w:jc w:val="center"/>
              <w:rPr>
                <w:rFonts w:cs="Arial"/>
                <w:b/>
                <w:bCs/>
                <w:color w:val="FFFFFF" w:themeColor="background1"/>
                <w:sz w:val="20"/>
                <w:szCs w:val="20"/>
              </w:rPr>
            </w:pPr>
            <w:r w:rsidRPr="0079316F">
              <w:rPr>
                <w:rFonts w:cs="Arial"/>
                <w:b/>
                <w:bCs/>
                <w:color w:val="FFFFFF" w:themeColor="background1"/>
                <w:sz w:val="20"/>
                <w:szCs w:val="20"/>
              </w:rPr>
              <w:t>Results (As Found/As Left)</w:t>
            </w:r>
          </w:p>
        </w:tc>
        <w:tc>
          <w:tcPr>
            <w:tcW w:w="2679" w:type="dxa"/>
            <w:shd w:val="clear" w:color="auto" w:fill="595959" w:themeFill="text1" w:themeFillTint="A6"/>
            <w:vAlign w:val="center"/>
          </w:tcPr>
          <w:p w:rsidR="00AE72C6" w:rsidRPr="0079316F" w:rsidRDefault="00AE72C6" w:rsidP="002D3ED0">
            <w:pPr>
              <w:tabs>
                <w:tab w:val="left" w:pos="140"/>
              </w:tabs>
              <w:autoSpaceDE w:val="0"/>
              <w:autoSpaceDN w:val="0"/>
              <w:adjustRightInd w:val="0"/>
              <w:ind w:left="140"/>
              <w:jc w:val="center"/>
              <w:rPr>
                <w:rFonts w:cs="Arial"/>
                <w:b/>
                <w:bCs/>
                <w:color w:val="FFFFFF" w:themeColor="background1"/>
                <w:sz w:val="20"/>
                <w:szCs w:val="20"/>
              </w:rPr>
            </w:pPr>
            <w:r w:rsidRPr="0079316F">
              <w:rPr>
                <w:rFonts w:cs="Arial"/>
                <w:b/>
                <w:bCs/>
                <w:color w:val="FFFFFF" w:themeColor="background1"/>
                <w:sz w:val="20"/>
                <w:szCs w:val="20"/>
              </w:rPr>
              <w:t>Responsible Personnel</w:t>
            </w:r>
          </w:p>
        </w:tc>
      </w:tr>
      <w:tr w:rsidR="007A1FCB" w:rsidRPr="0079316F" w:rsidTr="002D3ED0">
        <w:trPr>
          <w:trHeight w:val="333"/>
        </w:trPr>
        <w:tc>
          <w:tcPr>
            <w:tcW w:w="1188"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485"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761"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894"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679"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r>
      <w:tr w:rsidR="007A1FCB" w:rsidRPr="0079316F" w:rsidTr="002D3ED0">
        <w:trPr>
          <w:trHeight w:val="333"/>
        </w:trPr>
        <w:tc>
          <w:tcPr>
            <w:tcW w:w="1188"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485"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761"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894"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679"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r>
      <w:tr w:rsidR="007A1FCB" w:rsidRPr="0079316F" w:rsidTr="002D3ED0">
        <w:trPr>
          <w:trHeight w:val="333"/>
        </w:trPr>
        <w:tc>
          <w:tcPr>
            <w:tcW w:w="1188"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485"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761"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894"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679"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r>
      <w:tr w:rsidR="007A1FCB" w:rsidRPr="0079316F" w:rsidTr="002D3ED0">
        <w:trPr>
          <w:trHeight w:val="348"/>
        </w:trPr>
        <w:tc>
          <w:tcPr>
            <w:tcW w:w="1188"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485"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761"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894"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679"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r>
      <w:tr w:rsidR="007A1FCB" w:rsidRPr="0079316F" w:rsidTr="002D3ED0">
        <w:trPr>
          <w:trHeight w:val="333"/>
        </w:trPr>
        <w:tc>
          <w:tcPr>
            <w:tcW w:w="1188"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485"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761"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894"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679"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r>
      <w:tr w:rsidR="007A1FCB" w:rsidRPr="0079316F" w:rsidTr="002D3ED0">
        <w:trPr>
          <w:trHeight w:val="348"/>
        </w:trPr>
        <w:tc>
          <w:tcPr>
            <w:tcW w:w="1188"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485"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761"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894"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679"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r>
      <w:tr w:rsidR="007A1FCB" w:rsidRPr="0079316F" w:rsidTr="002D3ED0">
        <w:trPr>
          <w:trHeight w:val="348"/>
        </w:trPr>
        <w:tc>
          <w:tcPr>
            <w:tcW w:w="1188"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485"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1761"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894"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c>
          <w:tcPr>
            <w:tcW w:w="2679" w:type="dxa"/>
          </w:tcPr>
          <w:p w:rsidR="007A1FCB" w:rsidRDefault="007A1FCB">
            <w:r w:rsidRPr="006D674E">
              <w:rPr>
                <w:rFonts w:cs="Arial"/>
                <w:szCs w:val="22"/>
                <w:highlight w:val="lightGray"/>
              </w:rPr>
              <w:fldChar w:fldCharType="begin">
                <w:ffData>
                  <w:name w:val="Text3"/>
                  <w:enabled/>
                  <w:calcOnExit w:val="0"/>
                  <w:textInput/>
                </w:ffData>
              </w:fldChar>
            </w:r>
            <w:r w:rsidRPr="006D674E">
              <w:rPr>
                <w:rFonts w:cs="Arial"/>
                <w:szCs w:val="22"/>
                <w:highlight w:val="lightGray"/>
              </w:rPr>
              <w:instrText xml:space="preserve"> FORMTEXT </w:instrText>
            </w:r>
            <w:r w:rsidRPr="006D674E">
              <w:rPr>
                <w:rFonts w:cs="Arial"/>
                <w:szCs w:val="22"/>
                <w:highlight w:val="lightGray"/>
              </w:rPr>
            </w:r>
            <w:r w:rsidRPr="006D674E">
              <w:rPr>
                <w:rFonts w:cs="Arial"/>
                <w:szCs w:val="22"/>
                <w:highlight w:val="lightGray"/>
              </w:rPr>
              <w:fldChar w:fldCharType="separate"/>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noProof/>
                <w:szCs w:val="22"/>
                <w:highlight w:val="lightGray"/>
              </w:rPr>
              <w:t> </w:t>
            </w:r>
            <w:r w:rsidRPr="006D674E">
              <w:rPr>
                <w:rFonts w:cs="Arial"/>
                <w:szCs w:val="22"/>
                <w:highlight w:val="lightGray"/>
              </w:rPr>
              <w:fldChar w:fldCharType="end"/>
            </w:r>
          </w:p>
        </w:tc>
      </w:tr>
    </w:tbl>
    <w:p w:rsidR="00AE72C6" w:rsidRPr="0079316F" w:rsidRDefault="00AE72C6" w:rsidP="00AE72C6">
      <w:pPr>
        <w:rPr>
          <w:rFonts w:cs="Arial"/>
          <w:szCs w:val="22"/>
        </w:rPr>
      </w:pPr>
    </w:p>
    <w:p w:rsidR="00AE72C6" w:rsidRPr="001C2419" w:rsidRDefault="00AE72C6" w:rsidP="00AE72C6">
      <w:pPr>
        <w:autoSpaceDE w:val="0"/>
        <w:autoSpaceDN w:val="0"/>
        <w:adjustRightInd w:val="0"/>
        <w:rPr>
          <w:rFonts w:cs="Arial"/>
          <w:bCs/>
          <w:szCs w:val="22"/>
        </w:rPr>
      </w:pPr>
    </w:p>
    <w:p w:rsidR="000F0EFB" w:rsidRDefault="000F0EFB" w:rsidP="00AE72C6">
      <w:pPr>
        <w:sectPr w:rsidR="000F0EFB" w:rsidSect="000F0EFB">
          <w:pgSz w:w="12240" w:h="15840"/>
          <w:pgMar w:top="1440" w:right="1440" w:bottom="1440" w:left="1440" w:header="720" w:footer="720" w:gutter="0"/>
          <w:cols w:space="720"/>
          <w:docGrid w:linePitch="360"/>
        </w:sectPr>
      </w:pPr>
    </w:p>
    <w:p w:rsidR="000F0EFB" w:rsidRPr="000F0EFB" w:rsidRDefault="000F0EFB" w:rsidP="000F0EFB">
      <w:pPr>
        <w:tabs>
          <w:tab w:val="left" w:pos="4095"/>
        </w:tabs>
        <w:rPr>
          <w:rFonts w:cs="Arial"/>
          <w:i/>
          <w:sz w:val="24"/>
        </w:rPr>
      </w:pPr>
      <w:r w:rsidRPr="00ED1AC2">
        <w:rPr>
          <w:rFonts w:cs="Arial"/>
          <w:b/>
          <w:sz w:val="28"/>
          <w:szCs w:val="28"/>
        </w:rPr>
        <w:lastRenderedPageBreak/>
        <w:t>Monitoring Summary Table</w:t>
      </w:r>
      <w:r>
        <w:rPr>
          <w:rFonts w:cs="Arial"/>
          <w:b/>
          <w:sz w:val="28"/>
          <w:szCs w:val="28"/>
        </w:rPr>
        <w:t xml:space="preserve"> </w:t>
      </w:r>
      <w:r>
        <w:rPr>
          <w:rFonts w:cs="Arial"/>
          <w:b/>
          <w:sz w:val="28"/>
          <w:szCs w:val="28"/>
        </w:rPr>
        <w:br/>
      </w:r>
      <w:r w:rsidRPr="000F0EFB">
        <w:rPr>
          <w:rFonts w:cs="Arial"/>
          <w:i/>
          <w:sz w:val="24"/>
        </w:rPr>
        <w:t>(not required for Zero Credit Reporting Period monitoring)</w:t>
      </w:r>
    </w:p>
    <w:p w:rsidR="000F0EFB" w:rsidRDefault="000F0EFB" w:rsidP="000F0EFB">
      <w:pPr>
        <w:pStyle w:val="Default"/>
        <w:jc w:val="center"/>
        <w:rPr>
          <w:rFonts w:ascii="Arial" w:hAnsi="Arial" w:cs="Arial"/>
          <w:b/>
          <w:bCs/>
          <w:color w:val="FFFFFF"/>
          <w:sz w:val="18"/>
          <w:szCs w:val="18"/>
        </w:rPr>
      </w:pPr>
    </w:p>
    <w:p w:rsidR="000F0EFB" w:rsidRDefault="000F0EFB" w:rsidP="000F0EFB">
      <w:pPr>
        <w:pStyle w:val="Default"/>
        <w:jc w:val="center"/>
        <w:rPr>
          <w:rFonts w:ascii="Arial" w:hAnsi="Arial" w:cs="Arial"/>
          <w:b/>
          <w:bCs/>
          <w:color w:val="FFFFFF"/>
          <w:sz w:val="18"/>
          <w:szCs w:val="18"/>
        </w:rPr>
      </w:pPr>
    </w:p>
    <w:tbl>
      <w:tblPr>
        <w:tblW w:w="142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899"/>
        <w:gridCol w:w="1419"/>
        <w:gridCol w:w="1754"/>
        <w:gridCol w:w="1580"/>
        <w:gridCol w:w="2104"/>
        <w:gridCol w:w="2104"/>
        <w:gridCol w:w="2104"/>
      </w:tblGrid>
      <w:tr w:rsidR="000F0EFB" w:rsidRPr="00AA1213" w:rsidTr="00B815F0">
        <w:trPr>
          <w:cantSplit/>
          <w:tblHeader/>
        </w:trPr>
        <w:tc>
          <w:tcPr>
            <w:tcW w:w="1241" w:type="dxa"/>
            <w:tcBorders>
              <w:bottom w:val="single" w:sz="4" w:space="0" w:color="auto"/>
            </w:tcBorders>
            <w:shd w:val="clear" w:color="auto" w:fill="595959" w:themeFill="text1" w:themeFillTint="A6"/>
            <w:vAlign w:val="center"/>
          </w:tcPr>
          <w:p w:rsidR="000F0EFB" w:rsidRPr="00AA1213" w:rsidRDefault="000F0EFB" w:rsidP="00B815F0">
            <w:pPr>
              <w:pStyle w:val="Default"/>
              <w:jc w:val="center"/>
              <w:rPr>
                <w:rFonts w:ascii="Arial" w:hAnsi="Arial" w:cs="Arial"/>
                <w:color w:val="FFFFFF"/>
                <w:sz w:val="18"/>
                <w:szCs w:val="18"/>
              </w:rPr>
            </w:pPr>
            <w:r w:rsidRPr="00AA1213">
              <w:rPr>
                <w:rFonts w:ascii="Arial" w:hAnsi="Arial" w:cs="Arial"/>
                <w:b/>
                <w:bCs/>
                <w:color w:val="FFFFFF"/>
                <w:sz w:val="18"/>
                <w:szCs w:val="18"/>
              </w:rPr>
              <w:t>Parameter</w:t>
            </w:r>
          </w:p>
        </w:tc>
        <w:tc>
          <w:tcPr>
            <w:tcW w:w="1899" w:type="dxa"/>
            <w:tcBorders>
              <w:bottom w:val="single" w:sz="4" w:space="0" w:color="auto"/>
            </w:tcBorders>
            <w:shd w:val="clear" w:color="auto" w:fill="595959" w:themeFill="text1" w:themeFillTint="A6"/>
            <w:vAlign w:val="center"/>
          </w:tcPr>
          <w:p w:rsidR="000F0EFB" w:rsidRPr="00AA1213" w:rsidRDefault="000F0EFB" w:rsidP="00B815F0">
            <w:pPr>
              <w:pStyle w:val="Default"/>
              <w:jc w:val="center"/>
              <w:rPr>
                <w:rFonts w:ascii="Arial" w:hAnsi="Arial" w:cs="Arial"/>
                <w:color w:val="FFFFFF"/>
                <w:sz w:val="18"/>
                <w:szCs w:val="18"/>
              </w:rPr>
            </w:pPr>
            <w:r w:rsidRPr="00AA1213">
              <w:rPr>
                <w:rFonts w:ascii="Arial" w:hAnsi="Arial" w:cs="Arial"/>
                <w:b/>
                <w:bCs/>
                <w:color w:val="FFFFFF"/>
                <w:sz w:val="18"/>
                <w:szCs w:val="18"/>
              </w:rPr>
              <w:t>Description</w:t>
            </w:r>
          </w:p>
        </w:tc>
        <w:tc>
          <w:tcPr>
            <w:tcW w:w="1419" w:type="dxa"/>
            <w:tcBorders>
              <w:bottom w:val="single" w:sz="4" w:space="0" w:color="auto"/>
            </w:tcBorders>
            <w:shd w:val="clear" w:color="auto" w:fill="595959" w:themeFill="text1" w:themeFillTint="A6"/>
            <w:vAlign w:val="center"/>
          </w:tcPr>
          <w:p w:rsidR="000F0EFB" w:rsidRPr="00AA1213" w:rsidRDefault="000F0EFB" w:rsidP="00B815F0">
            <w:pPr>
              <w:pStyle w:val="Default"/>
              <w:jc w:val="center"/>
              <w:rPr>
                <w:rFonts w:ascii="Arial" w:hAnsi="Arial" w:cs="Arial"/>
                <w:color w:val="FFFFFF"/>
                <w:sz w:val="18"/>
                <w:szCs w:val="18"/>
              </w:rPr>
            </w:pPr>
            <w:r>
              <w:rPr>
                <w:rFonts w:ascii="Arial" w:hAnsi="Arial" w:cs="Arial"/>
                <w:b/>
                <w:bCs/>
                <w:color w:val="FFFFFF"/>
                <w:sz w:val="18"/>
                <w:szCs w:val="18"/>
              </w:rPr>
              <w:t>Data U</w:t>
            </w:r>
            <w:r w:rsidRPr="00AA1213">
              <w:rPr>
                <w:rFonts w:ascii="Arial" w:hAnsi="Arial" w:cs="Arial"/>
                <w:b/>
                <w:bCs/>
                <w:color w:val="FFFFFF"/>
                <w:sz w:val="18"/>
                <w:szCs w:val="18"/>
              </w:rPr>
              <w:t>nit</w:t>
            </w:r>
          </w:p>
        </w:tc>
        <w:tc>
          <w:tcPr>
            <w:tcW w:w="1754" w:type="dxa"/>
            <w:tcBorders>
              <w:bottom w:val="single" w:sz="4" w:space="0" w:color="auto"/>
            </w:tcBorders>
            <w:shd w:val="clear" w:color="auto" w:fill="595959" w:themeFill="text1" w:themeFillTint="A6"/>
            <w:vAlign w:val="center"/>
          </w:tcPr>
          <w:p w:rsidR="000F0EFB" w:rsidRDefault="000F0EFB" w:rsidP="00B815F0">
            <w:pPr>
              <w:pStyle w:val="Default"/>
              <w:jc w:val="center"/>
              <w:rPr>
                <w:rFonts w:ascii="Arial" w:hAnsi="Arial" w:cs="Arial"/>
                <w:b/>
                <w:bCs/>
                <w:color w:val="FFFFFF"/>
                <w:sz w:val="18"/>
                <w:szCs w:val="18"/>
              </w:rPr>
            </w:pPr>
            <w:r>
              <w:rPr>
                <w:rFonts w:ascii="Arial" w:hAnsi="Arial" w:cs="Arial"/>
                <w:b/>
                <w:bCs/>
                <w:color w:val="FFFFFF"/>
                <w:sz w:val="18"/>
                <w:szCs w:val="18"/>
              </w:rPr>
              <w:t>Calculated (c)</w:t>
            </w:r>
          </w:p>
          <w:p w:rsidR="000F0EFB" w:rsidRDefault="000F0EFB" w:rsidP="00B815F0">
            <w:pPr>
              <w:pStyle w:val="Default"/>
              <w:jc w:val="center"/>
              <w:rPr>
                <w:rFonts w:ascii="Arial" w:hAnsi="Arial" w:cs="Arial"/>
                <w:b/>
                <w:bCs/>
                <w:color w:val="FFFFFF"/>
                <w:sz w:val="18"/>
                <w:szCs w:val="18"/>
              </w:rPr>
            </w:pPr>
            <w:r>
              <w:rPr>
                <w:rFonts w:ascii="Arial" w:hAnsi="Arial" w:cs="Arial"/>
                <w:b/>
                <w:bCs/>
                <w:color w:val="FFFFFF"/>
                <w:sz w:val="18"/>
                <w:szCs w:val="18"/>
              </w:rPr>
              <w:t>Measured (m)</w:t>
            </w:r>
          </w:p>
          <w:p w:rsidR="000F0EFB" w:rsidRPr="00AA1213" w:rsidRDefault="000F0EFB" w:rsidP="00B815F0">
            <w:pPr>
              <w:pStyle w:val="Default"/>
              <w:jc w:val="center"/>
              <w:rPr>
                <w:rFonts w:ascii="Arial" w:hAnsi="Arial" w:cs="Arial"/>
                <w:b/>
                <w:bCs/>
                <w:color w:val="FFFFFF"/>
                <w:sz w:val="18"/>
                <w:szCs w:val="18"/>
              </w:rPr>
            </w:pPr>
            <w:r>
              <w:rPr>
                <w:rFonts w:ascii="Arial" w:hAnsi="Arial" w:cs="Arial"/>
                <w:b/>
                <w:bCs/>
                <w:color w:val="FFFFFF"/>
                <w:sz w:val="18"/>
                <w:szCs w:val="18"/>
              </w:rPr>
              <w:t>R</w:t>
            </w:r>
            <w:r w:rsidRPr="00AA1213">
              <w:rPr>
                <w:rFonts w:ascii="Arial" w:hAnsi="Arial" w:cs="Arial"/>
                <w:b/>
                <w:bCs/>
                <w:color w:val="FFFFFF"/>
                <w:sz w:val="18"/>
                <w:szCs w:val="18"/>
              </w:rPr>
              <w:t>eference(r)</w:t>
            </w:r>
          </w:p>
          <w:p w:rsidR="000F0EFB" w:rsidRPr="00AA1213" w:rsidRDefault="000F0EFB" w:rsidP="00B815F0">
            <w:pPr>
              <w:pStyle w:val="Default"/>
              <w:jc w:val="center"/>
              <w:rPr>
                <w:rFonts w:ascii="Arial" w:hAnsi="Arial" w:cs="Arial"/>
                <w:color w:val="FFFFFF"/>
                <w:sz w:val="18"/>
                <w:szCs w:val="18"/>
              </w:rPr>
            </w:pPr>
            <w:r>
              <w:rPr>
                <w:rFonts w:ascii="Arial" w:hAnsi="Arial" w:cs="Arial"/>
                <w:b/>
                <w:bCs/>
                <w:color w:val="FFFFFF"/>
                <w:sz w:val="18"/>
                <w:szCs w:val="18"/>
              </w:rPr>
              <w:t>Operating R</w:t>
            </w:r>
            <w:r w:rsidRPr="00AA1213">
              <w:rPr>
                <w:rFonts w:ascii="Arial" w:hAnsi="Arial" w:cs="Arial"/>
                <w:b/>
                <w:bCs/>
                <w:color w:val="FFFFFF"/>
                <w:sz w:val="18"/>
                <w:szCs w:val="18"/>
              </w:rPr>
              <w:t>ecords (o)</w:t>
            </w:r>
          </w:p>
        </w:tc>
        <w:tc>
          <w:tcPr>
            <w:tcW w:w="1580" w:type="dxa"/>
            <w:tcBorders>
              <w:bottom w:val="single" w:sz="4" w:space="0" w:color="auto"/>
            </w:tcBorders>
            <w:shd w:val="clear" w:color="auto" w:fill="595959" w:themeFill="text1" w:themeFillTint="A6"/>
            <w:vAlign w:val="center"/>
          </w:tcPr>
          <w:p w:rsidR="000F0EFB" w:rsidRPr="00AA1213" w:rsidRDefault="000F0EFB" w:rsidP="00B815F0">
            <w:pPr>
              <w:pStyle w:val="Default"/>
              <w:jc w:val="center"/>
              <w:rPr>
                <w:rFonts w:ascii="Arial" w:hAnsi="Arial" w:cs="Arial"/>
                <w:color w:val="FFFFFF"/>
                <w:sz w:val="18"/>
                <w:szCs w:val="18"/>
              </w:rPr>
            </w:pPr>
            <w:r>
              <w:rPr>
                <w:rFonts w:ascii="Arial" w:hAnsi="Arial" w:cs="Arial"/>
                <w:b/>
                <w:bCs/>
                <w:color w:val="FFFFFF"/>
                <w:sz w:val="18"/>
                <w:szCs w:val="18"/>
              </w:rPr>
              <w:t>Measurement F</w:t>
            </w:r>
            <w:r w:rsidRPr="00AA1213">
              <w:rPr>
                <w:rFonts w:ascii="Arial" w:hAnsi="Arial" w:cs="Arial"/>
                <w:b/>
                <w:bCs/>
                <w:color w:val="FFFFFF"/>
                <w:sz w:val="18"/>
                <w:szCs w:val="18"/>
              </w:rPr>
              <w:t>requency</w:t>
            </w:r>
          </w:p>
        </w:tc>
        <w:tc>
          <w:tcPr>
            <w:tcW w:w="2104" w:type="dxa"/>
            <w:tcBorders>
              <w:bottom w:val="single" w:sz="4" w:space="0" w:color="auto"/>
            </w:tcBorders>
            <w:shd w:val="clear" w:color="auto" w:fill="595959" w:themeFill="text1" w:themeFillTint="A6"/>
            <w:vAlign w:val="center"/>
          </w:tcPr>
          <w:p w:rsidR="000F0EFB" w:rsidRPr="00AA1213" w:rsidRDefault="000F0EFB" w:rsidP="00B815F0">
            <w:pPr>
              <w:pStyle w:val="Default"/>
              <w:jc w:val="center"/>
              <w:rPr>
                <w:rFonts w:ascii="Arial" w:hAnsi="Arial" w:cs="Arial"/>
                <w:b/>
                <w:bCs/>
                <w:color w:val="FFFFFF"/>
                <w:sz w:val="18"/>
                <w:szCs w:val="18"/>
              </w:rPr>
            </w:pPr>
            <w:r w:rsidRPr="00AA1213">
              <w:rPr>
                <w:rFonts w:ascii="Arial" w:hAnsi="Arial" w:cs="Arial"/>
                <w:b/>
                <w:bCs/>
                <w:color w:val="FFFFFF"/>
                <w:sz w:val="18"/>
                <w:szCs w:val="18"/>
              </w:rPr>
              <w:t>Measurement Instrument/ Method</w:t>
            </w:r>
          </w:p>
        </w:tc>
        <w:tc>
          <w:tcPr>
            <w:tcW w:w="2104" w:type="dxa"/>
            <w:tcBorders>
              <w:bottom w:val="single" w:sz="4" w:space="0" w:color="auto"/>
            </w:tcBorders>
            <w:shd w:val="clear" w:color="auto" w:fill="595959" w:themeFill="text1" w:themeFillTint="A6"/>
          </w:tcPr>
          <w:p w:rsidR="000F0EFB" w:rsidRPr="00AA1213" w:rsidRDefault="000F0EFB" w:rsidP="00B815F0">
            <w:pPr>
              <w:pStyle w:val="Default"/>
              <w:jc w:val="center"/>
              <w:rPr>
                <w:rFonts w:ascii="Arial" w:hAnsi="Arial" w:cs="Arial"/>
                <w:b/>
                <w:bCs/>
                <w:color w:val="FFFFFF"/>
                <w:sz w:val="18"/>
                <w:szCs w:val="18"/>
              </w:rPr>
            </w:pPr>
          </w:p>
          <w:p w:rsidR="000F0EFB" w:rsidRDefault="000F0EFB" w:rsidP="00B815F0">
            <w:pPr>
              <w:pStyle w:val="Default"/>
              <w:jc w:val="center"/>
              <w:rPr>
                <w:rFonts w:ascii="Arial" w:hAnsi="Arial" w:cs="Arial"/>
                <w:b/>
                <w:bCs/>
                <w:color w:val="FFFFFF"/>
                <w:sz w:val="18"/>
                <w:szCs w:val="18"/>
              </w:rPr>
            </w:pPr>
            <w:r>
              <w:rPr>
                <w:rFonts w:ascii="Arial" w:hAnsi="Arial" w:cs="Arial"/>
                <w:b/>
                <w:bCs/>
                <w:color w:val="FFFFFF"/>
                <w:sz w:val="18"/>
                <w:szCs w:val="18"/>
              </w:rPr>
              <w:t>Date(s) of M</w:t>
            </w:r>
            <w:r w:rsidRPr="00AA1213">
              <w:rPr>
                <w:rFonts w:ascii="Arial" w:hAnsi="Arial" w:cs="Arial"/>
                <w:b/>
                <w:bCs/>
                <w:color w:val="FFFFFF"/>
                <w:sz w:val="18"/>
                <w:szCs w:val="18"/>
              </w:rPr>
              <w:t>easurement</w:t>
            </w:r>
          </w:p>
          <w:p w:rsidR="000F0EFB" w:rsidRPr="00AA1213" w:rsidRDefault="000F0EFB" w:rsidP="00B815F0">
            <w:pPr>
              <w:pStyle w:val="Default"/>
              <w:jc w:val="center"/>
              <w:rPr>
                <w:rFonts w:ascii="Arial" w:hAnsi="Arial" w:cs="Arial"/>
                <w:b/>
                <w:bCs/>
                <w:color w:val="FFFFFF"/>
                <w:sz w:val="18"/>
                <w:szCs w:val="18"/>
              </w:rPr>
            </w:pPr>
            <w:r w:rsidRPr="00AA1213">
              <w:rPr>
                <w:rFonts w:ascii="Arial" w:hAnsi="Arial" w:cs="Arial"/>
                <w:b/>
                <w:bCs/>
                <w:color w:val="FFFFFF"/>
                <w:sz w:val="18"/>
                <w:szCs w:val="18"/>
              </w:rPr>
              <w:t xml:space="preserve"> (if applicable)</w:t>
            </w:r>
          </w:p>
        </w:tc>
        <w:tc>
          <w:tcPr>
            <w:tcW w:w="2104" w:type="dxa"/>
            <w:tcBorders>
              <w:bottom w:val="single" w:sz="4" w:space="0" w:color="auto"/>
            </w:tcBorders>
            <w:shd w:val="clear" w:color="auto" w:fill="595959" w:themeFill="text1" w:themeFillTint="A6"/>
            <w:vAlign w:val="center"/>
          </w:tcPr>
          <w:p w:rsidR="000F0EFB" w:rsidRPr="00AA1213" w:rsidRDefault="000F0EFB" w:rsidP="00B815F0">
            <w:pPr>
              <w:pStyle w:val="Default"/>
              <w:jc w:val="center"/>
              <w:rPr>
                <w:rFonts w:ascii="Arial" w:hAnsi="Arial" w:cs="Arial"/>
                <w:b/>
                <w:bCs/>
                <w:color w:val="FFFFFF"/>
                <w:sz w:val="18"/>
                <w:szCs w:val="18"/>
              </w:rPr>
            </w:pPr>
            <w:r w:rsidRPr="00AA1213">
              <w:rPr>
                <w:rFonts w:ascii="Arial" w:hAnsi="Arial" w:cs="Arial"/>
                <w:b/>
                <w:bCs/>
                <w:color w:val="FFFFFF"/>
                <w:sz w:val="18"/>
                <w:szCs w:val="18"/>
              </w:rPr>
              <w:t>Other Notes</w:t>
            </w:r>
          </w:p>
        </w:tc>
      </w:tr>
      <w:tr w:rsidR="007A1FCB" w:rsidRPr="00F46BF4" w:rsidTr="007C7ABC">
        <w:trPr>
          <w:cantSplit/>
        </w:trPr>
        <w:tc>
          <w:tcPr>
            <w:tcW w:w="1241"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P</w:t>
            </w:r>
            <w:r w:rsidRPr="006648A0">
              <w:rPr>
                <w:rFonts w:ascii="Arial" w:hAnsi="Arial" w:cs="Arial"/>
                <w:sz w:val="18"/>
                <w:szCs w:val="18"/>
                <w:vertAlign w:val="subscript"/>
              </w:rPr>
              <w:t>L</w:t>
            </w:r>
          </w:p>
        </w:tc>
        <w:tc>
          <w:tcPr>
            <w:tcW w:w="189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Average number of animals for each livestock category</w:t>
            </w:r>
          </w:p>
        </w:tc>
        <w:tc>
          <w:tcPr>
            <w:tcW w:w="1419" w:type="dxa"/>
            <w:vAlign w:val="center"/>
          </w:tcPr>
          <w:p w:rsidR="007A1FCB" w:rsidRDefault="007A1FCB" w:rsidP="00B815F0">
            <w:pPr>
              <w:pStyle w:val="Default"/>
              <w:jc w:val="center"/>
              <w:rPr>
                <w:rFonts w:ascii="Arial" w:hAnsi="Arial" w:cs="Arial"/>
                <w:sz w:val="18"/>
                <w:szCs w:val="18"/>
              </w:rPr>
            </w:pPr>
            <w:r>
              <w:rPr>
                <w:rFonts w:ascii="Arial" w:hAnsi="Arial" w:cs="Arial"/>
                <w:sz w:val="18"/>
                <w:szCs w:val="18"/>
              </w:rPr>
              <w:t>Population</w:t>
            </w:r>
          </w:p>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 head)</w:t>
            </w:r>
          </w:p>
        </w:tc>
        <w:tc>
          <w:tcPr>
            <w:tcW w:w="1754"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o</w:t>
            </w:r>
          </w:p>
        </w:tc>
        <w:tc>
          <w:tcPr>
            <w:tcW w:w="1580"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Monthly</w:t>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r w:rsidR="007A1FCB" w:rsidRPr="00F46BF4" w:rsidTr="007C7ABC">
        <w:trPr>
          <w:cantSplit/>
        </w:trPr>
        <w:tc>
          <w:tcPr>
            <w:tcW w:w="1241"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Mass</w:t>
            </w:r>
            <w:r w:rsidRPr="006648A0">
              <w:rPr>
                <w:rFonts w:ascii="Arial" w:hAnsi="Arial" w:cs="Arial"/>
                <w:sz w:val="18"/>
                <w:szCs w:val="18"/>
                <w:vertAlign w:val="subscript"/>
              </w:rPr>
              <w:t>L</w:t>
            </w:r>
          </w:p>
        </w:tc>
        <w:tc>
          <w:tcPr>
            <w:tcW w:w="1899" w:type="dxa"/>
            <w:vAlign w:val="center"/>
          </w:tcPr>
          <w:p w:rsidR="007A1FCB" w:rsidRPr="00ED1AC2" w:rsidRDefault="007A1FCB" w:rsidP="00B815F0">
            <w:pPr>
              <w:jc w:val="center"/>
              <w:rPr>
                <w:rFonts w:cs="Arial"/>
                <w:sz w:val="18"/>
                <w:szCs w:val="18"/>
              </w:rPr>
            </w:pPr>
            <w:r w:rsidRPr="00ED1AC2">
              <w:rPr>
                <w:rFonts w:cs="Arial"/>
                <w:sz w:val="18"/>
                <w:szCs w:val="18"/>
              </w:rPr>
              <w:t xml:space="preserve">Average live weight by livestock category </w:t>
            </w:r>
          </w:p>
          <w:p w:rsidR="007A1FCB" w:rsidRPr="00F46BF4" w:rsidRDefault="007A1FCB" w:rsidP="00B815F0">
            <w:pPr>
              <w:pStyle w:val="Default"/>
              <w:jc w:val="center"/>
              <w:rPr>
                <w:rFonts w:ascii="Arial" w:hAnsi="Arial" w:cs="Arial"/>
                <w:sz w:val="18"/>
                <w:szCs w:val="18"/>
              </w:rPr>
            </w:pPr>
          </w:p>
        </w:tc>
        <w:tc>
          <w:tcPr>
            <w:tcW w:w="141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kg</w:t>
            </w:r>
          </w:p>
        </w:tc>
        <w:tc>
          <w:tcPr>
            <w:tcW w:w="1754"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o,</w:t>
            </w:r>
            <w:r>
              <w:rPr>
                <w:rFonts w:ascii="Arial" w:hAnsi="Arial" w:cs="Arial"/>
                <w:sz w:val="18"/>
                <w:szCs w:val="18"/>
              </w:rPr>
              <w:t xml:space="preserve"> </w:t>
            </w:r>
            <w:r w:rsidRPr="006648A0">
              <w:rPr>
                <w:rFonts w:ascii="Arial" w:hAnsi="Arial" w:cs="Arial"/>
                <w:sz w:val="18"/>
                <w:szCs w:val="18"/>
              </w:rPr>
              <w:t>r</w:t>
            </w:r>
          </w:p>
        </w:tc>
        <w:tc>
          <w:tcPr>
            <w:tcW w:w="1580" w:type="dxa"/>
            <w:vAlign w:val="center"/>
          </w:tcPr>
          <w:p w:rsidR="007A1FCB" w:rsidRPr="00F46BF4" w:rsidRDefault="007A1FCB" w:rsidP="00B815F0">
            <w:pPr>
              <w:pStyle w:val="Default"/>
              <w:jc w:val="center"/>
              <w:rPr>
                <w:rFonts w:ascii="Arial" w:hAnsi="Arial" w:cs="Arial"/>
                <w:sz w:val="18"/>
                <w:szCs w:val="18"/>
              </w:rPr>
            </w:pPr>
            <w:r>
              <w:rPr>
                <w:rFonts w:ascii="Arial" w:hAnsi="Arial" w:cs="Arial"/>
                <w:sz w:val="18"/>
                <w:szCs w:val="18"/>
              </w:rPr>
              <w:t>Annual</w:t>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r w:rsidR="007A1FCB" w:rsidRPr="00F46BF4" w:rsidTr="007C7ABC">
        <w:trPr>
          <w:cantSplit/>
        </w:trPr>
        <w:tc>
          <w:tcPr>
            <w:tcW w:w="1241" w:type="dxa"/>
            <w:tcBorders>
              <w:bottom w:val="single" w:sz="4" w:space="0" w:color="auto"/>
            </w:tcBorders>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T</w:t>
            </w:r>
          </w:p>
        </w:tc>
        <w:tc>
          <w:tcPr>
            <w:tcW w:w="1899" w:type="dxa"/>
            <w:tcBorders>
              <w:bottom w:val="single" w:sz="4" w:space="0" w:color="auto"/>
            </w:tcBorders>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Average monthly temperature at location of the operation</w:t>
            </w:r>
          </w:p>
        </w:tc>
        <w:tc>
          <w:tcPr>
            <w:tcW w:w="1419" w:type="dxa"/>
            <w:tcBorders>
              <w:bottom w:val="single" w:sz="4" w:space="0" w:color="auto"/>
            </w:tcBorders>
            <w:vAlign w:val="center"/>
          </w:tcPr>
          <w:p w:rsidR="007A1FCB" w:rsidRPr="00F46BF4" w:rsidRDefault="007A1FCB" w:rsidP="00B815F0">
            <w:pPr>
              <w:pStyle w:val="Default"/>
              <w:jc w:val="center"/>
              <w:rPr>
                <w:rFonts w:ascii="Arial" w:hAnsi="Arial" w:cs="Arial"/>
                <w:sz w:val="18"/>
                <w:szCs w:val="18"/>
              </w:rPr>
            </w:pPr>
            <w:r>
              <w:rPr>
                <w:rFonts w:ascii="Arial" w:hAnsi="Arial" w:cs="Arial"/>
                <w:sz w:val="18"/>
                <w:szCs w:val="18"/>
              </w:rPr>
              <w:t>°</w:t>
            </w:r>
            <w:r w:rsidRPr="006648A0">
              <w:rPr>
                <w:rFonts w:ascii="Arial" w:hAnsi="Arial" w:cs="Arial"/>
                <w:sz w:val="18"/>
                <w:szCs w:val="18"/>
              </w:rPr>
              <w:t>C</w:t>
            </w:r>
          </w:p>
        </w:tc>
        <w:tc>
          <w:tcPr>
            <w:tcW w:w="1754" w:type="dxa"/>
            <w:tcBorders>
              <w:bottom w:val="single" w:sz="4" w:space="0" w:color="auto"/>
            </w:tcBorders>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m/o</w:t>
            </w:r>
          </w:p>
        </w:tc>
        <w:tc>
          <w:tcPr>
            <w:tcW w:w="1580" w:type="dxa"/>
            <w:tcBorders>
              <w:bottom w:val="single" w:sz="4" w:space="0" w:color="auto"/>
            </w:tcBorders>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Monthly</w:t>
            </w:r>
          </w:p>
        </w:tc>
        <w:tc>
          <w:tcPr>
            <w:tcW w:w="2104" w:type="dxa"/>
            <w:tcBorders>
              <w:bottom w:val="single" w:sz="4" w:space="0" w:color="auto"/>
            </w:tcBorders>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Borders>
              <w:bottom w:val="single" w:sz="4" w:space="0" w:color="auto"/>
            </w:tcBorders>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Borders>
              <w:bottom w:val="single" w:sz="4" w:space="0" w:color="auto"/>
            </w:tcBorders>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r w:rsidR="007A1FCB" w:rsidRPr="00F46BF4" w:rsidTr="007C7ABC">
        <w:trPr>
          <w:cantSplit/>
        </w:trPr>
        <w:tc>
          <w:tcPr>
            <w:tcW w:w="1241"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F</w:t>
            </w:r>
          </w:p>
        </w:tc>
        <w:tc>
          <w:tcPr>
            <w:tcW w:w="189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Monthly volume of biogas  from digester to destruction devices</w:t>
            </w:r>
          </w:p>
        </w:tc>
        <w:tc>
          <w:tcPr>
            <w:tcW w:w="1419" w:type="dxa"/>
            <w:vAlign w:val="center"/>
          </w:tcPr>
          <w:p w:rsidR="007A1FCB" w:rsidRPr="00F46BF4" w:rsidRDefault="007A1FCB" w:rsidP="00B815F0">
            <w:pPr>
              <w:pStyle w:val="Default"/>
              <w:jc w:val="center"/>
              <w:rPr>
                <w:rFonts w:ascii="Arial" w:hAnsi="Arial" w:cs="Arial"/>
                <w:sz w:val="18"/>
                <w:szCs w:val="18"/>
              </w:rPr>
            </w:pPr>
            <w:r>
              <w:rPr>
                <w:rFonts w:ascii="Arial" w:hAnsi="Arial" w:cs="Arial"/>
                <w:sz w:val="18"/>
                <w:szCs w:val="18"/>
              </w:rPr>
              <w:t>scf</w:t>
            </w:r>
            <w:r w:rsidRPr="006648A0">
              <w:rPr>
                <w:rFonts w:ascii="Arial" w:hAnsi="Arial" w:cs="Arial"/>
                <w:sz w:val="18"/>
                <w:szCs w:val="18"/>
              </w:rPr>
              <w:t>/month</w:t>
            </w:r>
          </w:p>
        </w:tc>
        <w:tc>
          <w:tcPr>
            <w:tcW w:w="1754"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w:t>
            </w:r>
          </w:p>
        </w:tc>
        <w:tc>
          <w:tcPr>
            <w:tcW w:w="1580"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Continuously, aggregated monthly</w:t>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r w:rsidR="007A1FCB" w:rsidRPr="00F46BF4" w:rsidTr="007C7ABC">
        <w:trPr>
          <w:cantSplit/>
        </w:trPr>
        <w:tc>
          <w:tcPr>
            <w:tcW w:w="1241"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T</w:t>
            </w:r>
          </w:p>
        </w:tc>
        <w:tc>
          <w:tcPr>
            <w:tcW w:w="189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Temperature of the biogas</w:t>
            </w:r>
            <w:r>
              <w:rPr>
                <w:rFonts w:ascii="Arial" w:hAnsi="Arial" w:cs="Arial"/>
                <w:sz w:val="18"/>
                <w:szCs w:val="18"/>
              </w:rPr>
              <w:t xml:space="preserve"> (if applicable)</w:t>
            </w:r>
          </w:p>
        </w:tc>
        <w:tc>
          <w:tcPr>
            <w:tcW w:w="141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°R (Rankine)</w:t>
            </w:r>
          </w:p>
        </w:tc>
        <w:tc>
          <w:tcPr>
            <w:tcW w:w="1754"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w:t>
            </w:r>
          </w:p>
        </w:tc>
        <w:tc>
          <w:tcPr>
            <w:tcW w:w="1580"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Continuously, averaged</w:t>
            </w:r>
          </w:p>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monthly</w:t>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r w:rsidR="007A1FCB" w:rsidRPr="00F46BF4" w:rsidTr="007C7ABC">
        <w:trPr>
          <w:cantSplit/>
        </w:trPr>
        <w:tc>
          <w:tcPr>
            <w:tcW w:w="1241"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P</w:t>
            </w:r>
          </w:p>
        </w:tc>
        <w:tc>
          <w:tcPr>
            <w:tcW w:w="189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Pressure of the biogas</w:t>
            </w:r>
            <w:r>
              <w:rPr>
                <w:rFonts w:ascii="Arial" w:hAnsi="Arial" w:cs="Arial"/>
                <w:sz w:val="18"/>
                <w:szCs w:val="18"/>
              </w:rPr>
              <w:t xml:space="preserve"> (if applicable)</w:t>
            </w:r>
          </w:p>
        </w:tc>
        <w:tc>
          <w:tcPr>
            <w:tcW w:w="141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atm</w:t>
            </w:r>
          </w:p>
        </w:tc>
        <w:tc>
          <w:tcPr>
            <w:tcW w:w="1754"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w:t>
            </w:r>
          </w:p>
        </w:tc>
        <w:tc>
          <w:tcPr>
            <w:tcW w:w="1580"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Continuously, averaged</w:t>
            </w:r>
          </w:p>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monthly</w:t>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r w:rsidR="007A1FCB" w:rsidRPr="00F46BF4" w:rsidTr="007C7ABC">
        <w:trPr>
          <w:cantSplit/>
        </w:trPr>
        <w:tc>
          <w:tcPr>
            <w:tcW w:w="1241"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CH</w:t>
            </w:r>
            <w:r w:rsidRPr="006648A0">
              <w:rPr>
                <w:rFonts w:ascii="Arial" w:hAnsi="Arial" w:cs="Arial"/>
                <w:sz w:val="18"/>
                <w:szCs w:val="18"/>
                <w:vertAlign w:val="subscript"/>
              </w:rPr>
              <w:t>4,conc</w:t>
            </w:r>
          </w:p>
        </w:tc>
        <w:tc>
          <w:tcPr>
            <w:tcW w:w="189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Methane concentration of biogas</w:t>
            </w:r>
          </w:p>
        </w:tc>
        <w:tc>
          <w:tcPr>
            <w:tcW w:w="1419" w:type="dxa"/>
            <w:vAlign w:val="center"/>
          </w:tcPr>
          <w:p w:rsidR="007A1FCB" w:rsidRDefault="007A1FCB" w:rsidP="00B815F0">
            <w:pPr>
              <w:pStyle w:val="Default"/>
              <w:jc w:val="center"/>
              <w:rPr>
                <w:rFonts w:ascii="Arial" w:hAnsi="Arial" w:cs="Arial"/>
                <w:sz w:val="18"/>
                <w:szCs w:val="18"/>
              </w:rPr>
            </w:pPr>
            <w:r>
              <w:rPr>
                <w:rFonts w:ascii="Arial" w:hAnsi="Arial" w:cs="Arial"/>
                <w:sz w:val="18"/>
                <w:szCs w:val="18"/>
              </w:rPr>
              <w:t>Percent</w:t>
            </w:r>
          </w:p>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w:t>
            </w:r>
          </w:p>
        </w:tc>
        <w:tc>
          <w:tcPr>
            <w:tcW w:w="1754"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w:t>
            </w:r>
          </w:p>
        </w:tc>
        <w:tc>
          <w:tcPr>
            <w:tcW w:w="1580" w:type="dxa"/>
            <w:vAlign w:val="center"/>
          </w:tcPr>
          <w:p w:rsidR="007A1FCB" w:rsidRPr="00F46BF4" w:rsidRDefault="007A1FCB" w:rsidP="00B815F0">
            <w:pPr>
              <w:pStyle w:val="Default"/>
              <w:jc w:val="center"/>
              <w:rPr>
                <w:rFonts w:ascii="Arial" w:hAnsi="Arial" w:cs="Arial"/>
                <w:sz w:val="18"/>
                <w:szCs w:val="18"/>
              </w:rPr>
            </w:pPr>
            <w:r>
              <w:rPr>
                <w:rFonts w:ascii="Arial" w:hAnsi="Arial" w:cs="Arial"/>
                <w:sz w:val="18"/>
                <w:szCs w:val="18"/>
              </w:rPr>
              <w:t>At least q</w:t>
            </w:r>
            <w:r w:rsidRPr="006648A0">
              <w:rPr>
                <w:rFonts w:ascii="Arial" w:hAnsi="Arial" w:cs="Arial"/>
                <w:sz w:val="18"/>
                <w:szCs w:val="18"/>
              </w:rPr>
              <w:t>uarterly</w:t>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r w:rsidR="007A1FCB" w:rsidRPr="00F46BF4" w:rsidTr="007C7ABC">
        <w:trPr>
          <w:cantSplit/>
        </w:trPr>
        <w:tc>
          <w:tcPr>
            <w:tcW w:w="1241"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QF</w:t>
            </w:r>
            <w:r w:rsidRPr="006648A0">
              <w:rPr>
                <w:rFonts w:ascii="Arial" w:hAnsi="Arial" w:cs="Arial"/>
                <w:sz w:val="18"/>
                <w:szCs w:val="18"/>
                <w:vertAlign w:val="subscript"/>
              </w:rPr>
              <w:t>c</w:t>
            </w:r>
          </w:p>
        </w:tc>
        <w:tc>
          <w:tcPr>
            <w:tcW w:w="189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Quantity of fuel used for mobile/stationary combustion sources</w:t>
            </w:r>
          </w:p>
        </w:tc>
        <w:tc>
          <w:tcPr>
            <w:tcW w:w="1419"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MMBTU/year</w:t>
            </w:r>
          </w:p>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or</w:t>
            </w:r>
          </w:p>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gallon/year</w:t>
            </w:r>
          </w:p>
        </w:tc>
        <w:tc>
          <w:tcPr>
            <w:tcW w:w="1754"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o,</w:t>
            </w:r>
            <w:r>
              <w:rPr>
                <w:rFonts w:ascii="Arial" w:hAnsi="Arial" w:cs="Arial"/>
                <w:sz w:val="18"/>
                <w:szCs w:val="18"/>
              </w:rPr>
              <w:t xml:space="preserve"> </w:t>
            </w:r>
            <w:r w:rsidRPr="006648A0">
              <w:rPr>
                <w:rFonts w:ascii="Arial" w:hAnsi="Arial" w:cs="Arial"/>
                <w:sz w:val="18"/>
                <w:szCs w:val="18"/>
              </w:rPr>
              <w:t>c</w:t>
            </w:r>
          </w:p>
        </w:tc>
        <w:tc>
          <w:tcPr>
            <w:tcW w:w="1580" w:type="dxa"/>
            <w:vAlign w:val="center"/>
          </w:tcPr>
          <w:p w:rsidR="007A1FCB" w:rsidRPr="00F46BF4" w:rsidRDefault="007A1FCB" w:rsidP="00B815F0">
            <w:pPr>
              <w:pStyle w:val="Default"/>
              <w:jc w:val="center"/>
              <w:rPr>
                <w:rFonts w:ascii="Arial" w:hAnsi="Arial" w:cs="Arial"/>
                <w:sz w:val="18"/>
                <w:szCs w:val="18"/>
              </w:rPr>
            </w:pPr>
            <w:r w:rsidRPr="006648A0">
              <w:rPr>
                <w:rFonts w:ascii="Arial" w:hAnsi="Arial" w:cs="Arial"/>
                <w:sz w:val="18"/>
                <w:szCs w:val="18"/>
              </w:rPr>
              <w:t>Annually</w:t>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r w:rsidR="007A1FCB" w:rsidRPr="00F46BF4" w:rsidTr="007C7ABC">
        <w:trPr>
          <w:cantSplit/>
        </w:trPr>
        <w:tc>
          <w:tcPr>
            <w:tcW w:w="1241" w:type="dxa"/>
            <w:vAlign w:val="center"/>
          </w:tcPr>
          <w:p w:rsidR="007A1FCB" w:rsidRPr="006648A0" w:rsidRDefault="007A1FCB" w:rsidP="00B815F0">
            <w:pPr>
              <w:pStyle w:val="Default"/>
              <w:jc w:val="center"/>
              <w:rPr>
                <w:rFonts w:ascii="Arial" w:hAnsi="Arial" w:cs="Arial"/>
                <w:sz w:val="18"/>
                <w:szCs w:val="18"/>
              </w:rPr>
            </w:pPr>
            <w:r w:rsidRPr="006648A0">
              <w:rPr>
                <w:rFonts w:ascii="Arial" w:hAnsi="Arial" w:cs="Arial"/>
                <w:sz w:val="18"/>
                <w:szCs w:val="18"/>
              </w:rPr>
              <w:t>Q</w:t>
            </w:r>
            <w:r>
              <w:rPr>
                <w:rFonts w:ascii="Arial" w:hAnsi="Arial" w:cs="Arial"/>
                <w:sz w:val="18"/>
                <w:szCs w:val="18"/>
              </w:rPr>
              <w:t>E</w:t>
            </w:r>
            <w:r w:rsidRPr="006648A0">
              <w:rPr>
                <w:rFonts w:ascii="Arial" w:hAnsi="Arial" w:cs="Arial"/>
                <w:sz w:val="18"/>
                <w:szCs w:val="18"/>
                <w:vertAlign w:val="subscript"/>
              </w:rPr>
              <w:t>c</w:t>
            </w:r>
          </w:p>
        </w:tc>
        <w:tc>
          <w:tcPr>
            <w:tcW w:w="1899" w:type="dxa"/>
            <w:vAlign w:val="center"/>
          </w:tcPr>
          <w:p w:rsidR="007A1FCB" w:rsidRPr="006648A0" w:rsidRDefault="007A1FCB" w:rsidP="00B815F0">
            <w:pPr>
              <w:pStyle w:val="Default"/>
              <w:jc w:val="center"/>
              <w:rPr>
                <w:rFonts w:ascii="Arial" w:hAnsi="Arial" w:cs="Arial"/>
                <w:sz w:val="18"/>
                <w:szCs w:val="18"/>
              </w:rPr>
            </w:pPr>
            <w:r>
              <w:rPr>
                <w:rFonts w:ascii="Arial" w:hAnsi="Arial" w:cs="Arial"/>
                <w:sz w:val="18"/>
                <w:szCs w:val="18"/>
              </w:rPr>
              <w:t>Quantity of electricity consumed</w:t>
            </w:r>
          </w:p>
        </w:tc>
        <w:tc>
          <w:tcPr>
            <w:tcW w:w="1419" w:type="dxa"/>
            <w:vAlign w:val="center"/>
          </w:tcPr>
          <w:p w:rsidR="007A1FCB" w:rsidRPr="006648A0" w:rsidRDefault="007A1FCB" w:rsidP="00B815F0">
            <w:pPr>
              <w:pStyle w:val="Default"/>
              <w:jc w:val="center"/>
              <w:rPr>
                <w:rFonts w:ascii="Arial" w:hAnsi="Arial" w:cs="Arial"/>
                <w:sz w:val="18"/>
                <w:szCs w:val="18"/>
              </w:rPr>
            </w:pPr>
            <w:r>
              <w:rPr>
                <w:rFonts w:ascii="Arial" w:hAnsi="Arial" w:cs="Arial"/>
                <w:sz w:val="18"/>
                <w:szCs w:val="18"/>
              </w:rPr>
              <w:t>MWh/year</w:t>
            </w:r>
          </w:p>
        </w:tc>
        <w:tc>
          <w:tcPr>
            <w:tcW w:w="1754" w:type="dxa"/>
            <w:vAlign w:val="center"/>
          </w:tcPr>
          <w:p w:rsidR="007A1FCB" w:rsidRPr="006648A0" w:rsidRDefault="007A1FCB" w:rsidP="00B815F0">
            <w:pPr>
              <w:pStyle w:val="Default"/>
              <w:jc w:val="center"/>
              <w:rPr>
                <w:rFonts w:ascii="Arial" w:hAnsi="Arial" w:cs="Arial"/>
                <w:sz w:val="18"/>
                <w:szCs w:val="18"/>
              </w:rPr>
            </w:pPr>
            <w:r>
              <w:rPr>
                <w:rFonts w:ascii="Arial" w:hAnsi="Arial" w:cs="Arial"/>
                <w:sz w:val="18"/>
                <w:szCs w:val="18"/>
              </w:rPr>
              <w:t>o, c</w:t>
            </w:r>
          </w:p>
        </w:tc>
        <w:tc>
          <w:tcPr>
            <w:tcW w:w="1580" w:type="dxa"/>
            <w:vAlign w:val="center"/>
          </w:tcPr>
          <w:p w:rsidR="007A1FCB" w:rsidRPr="006648A0" w:rsidRDefault="007A1FCB" w:rsidP="00B815F0">
            <w:pPr>
              <w:pStyle w:val="Default"/>
              <w:jc w:val="center"/>
              <w:rPr>
                <w:rFonts w:ascii="Arial" w:hAnsi="Arial" w:cs="Arial"/>
                <w:sz w:val="18"/>
                <w:szCs w:val="18"/>
              </w:rPr>
            </w:pPr>
            <w:r w:rsidRPr="006648A0">
              <w:rPr>
                <w:rFonts w:ascii="Arial" w:hAnsi="Arial" w:cs="Arial"/>
                <w:sz w:val="18"/>
                <w:szCs w:val="18"/>
              </w:rPr>
              <w:t>Annually</w:t>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c>
          <w:tcPr>
            <w:tcW w:w="2104" w:type="dxa"/>
          </w:tcPr>
          <w:p w:rsidR="007A1FCB" w:rsidRDefault="007A1FCB">
            <w:r w:rsidRPr="00255151">
              <w:rPr>
                <w:rFonts w:cs="Arial"/>
                <w:szCs w:val="22"/>
                <w:highlight w:val="lightGray"/>
              </w:rPr>
              <w:fldChar w:fldCharType="begin">
                <w:ffData>
                  <w:name w:val="Text3"/>
                  <w:enabled/>
                  <w:calcOnExit w:val="0"/>
                  <w:textInput/>
                </w:ffData>
              </w:fldChar>
            </w:r>
            <w:r w:rsidRPr="00255151">
              <w:rPr>
                <w:rFonts w:cs="Arial"/>
                <w:szCs w:val="22"/>
                <w:highlight w:val="lightGray"/>
              </w:rPr>
              <w:instrText xml:space="preserve"> FORMTEXT </w:instrText>
            </w:r>
            <w:r w:rsidRPr="00255151">
              <w:rPr>
                <w:rFonts w:cs="Arial"/>
                <w:szCs w:val="22"/>
                <w:highlight w:val="lightGray"/>
              </w:rPr>
            </w:r>
            <w:r w:rsidRPr="00255151">
              <w:rPr>
                <w:rFonts w:cs="Arial"/>
                <w:szCs w:val="22"/>
                <w:highlight w:val="lightGray"/>
              </w:rPr>
              <w:fldChar w:fldCharType="separate"/>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noProof/>
                <w:szCs w:val="22"/>
                <w:highlight w:val="lightGray"/>
              </w:rPr>
              <w:t> </w:t>
            </w:r>
            <w:r w:rsidRPr="00255151">
              <w:rPr>
                <w:rFonts w:cs="Arial"/>
                <w:szCs w:val="22"/>
                <w:highlight w:val="lightGray"/>
              </w:rPr>
              <w:fldChar w:fldCharType="end"/>
            </w:r>
          </w:p>
        </w:tc>
      </w:tr>
    </w:tbl>
    <w:p w:rsidR="000F0EFB" w:rsidRDefault="000F0EFB" w:rsidP="000F0EFB"/>
    <w:p w:rsidR="000F0EFB" w:rsidRPr="00D85A91" w:rsidRDefault="000F0EFB" w:rsidP="000F0EFB"/>
    <w:p w:rsidR="000961FE" w:rsidRPr="00D85A91" w:rsidRDefault="000961FE" w:rsidP="00AE72C6"/>
    <w:sectPr w:rsidR="000961FE" w:rsidRPr="00D85A91" w:rsidSect="0090750F">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A9" w:rsidRDefault="00482BA9">
      <w:r>
        <w:separator/>
      </w:r>
    </w:p>
  </w:endnote>
  <w:endnote w:type="continuationSeparator" w:id="0">
    <w:p w:rsidR="00482BA9" w:rsidRDefault="0048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15067664"/>
      <w:docPartObj>
        <w:docPartGallery w:val="Page Numbers (Bottom of Page)"/>
        <w:docPartUnique/>
      </w:docPartObj>
    </w:sdtPr>
    <w:sdtEndPr>
      <w:rPr>
        <w:noProof/>
      </w:rPr>
    </w:sdtEndPr>
    <w:sdtContent>
      <w:p w:rsidR="00EE2B05" w:rsidRPr="00EE2B05" w:rsidRDefault="00EE2B05" w:rsidP="00EE2B05">
        <w:pPr>
          <w:pStyle w:val="Footer"/>
          <w:jc w:val="right"/>
          <w:rPr>
            <w:sz w:val="20"/>
            <w:szCs w:val="20"/>
          </w:rPr>
        </w:pPr>
        <w:r w:rsidRPr="00EE2B05">
          <w:rPr>
            <w:sz w:val="20"/>
            <w:szCs w:val="20"/>
          </w:rPr>
          <w:fldChar w:fldCharType="begin"/>
        </w:r>
        <w:r w:rsidRPr="00EE2B05">
          <w:rPr>
            <w:sz w:val="20"/>
            <w:szCs w:val="20"/>
          </w:rPr>
          <w:instrText xml:space="preserve"> PAGE   \* MERGEFORMAT </w:instrText>
        </w:r>
        <w:r w:rsidRPr="00EE2B05">
          <w:rPr>
            <w:sz w:val="20"/>
            <w:szCs w:val="20"/>
          </w:rPr>
          <w:fldChar w:fldCharType="separate"/>
        </w:r>
        <w:r w:rsidR="008D3AF1">
          <w:rPr>
            <w:noProof/>
            <w:sz w:val="20"/>
            <w:szCs w:val="20"/>
          </w:rPr>
          <w:t>5</w:t>
        </w:r>
        <w:r w:rsidRPr="00EE2B05">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7427765"/>
      <w:docPartObj>
        <w:docPartGallery w:val="Page Numbers (Bottom of Page)"/>
        <w:docPartUnique/>
      </w:docPartObj>
    </w:sdtPr>
    <w:sdtEndPr>
      <w:rPr>
        <w:noProof/>
      </w:rPr>
    </w:sdtEndPr>
    <w:sdtContent>
      <w:p w:rsidR="00EE2B05" w:rsidRPr="00EE2B05" w:rsidRDefault="00EE2B05" w:rsidP="00EE2B05">
        <w:pPr>
          <w:pStyle w:val="Footer"/>
          <w:jc w:val="right"/>
          <w:rPr>
            <w:sz w:val="20"/>
            <w:szCs w:val="20"/>
          </w:rPr>
        </w:pPr>
        <w:r w:rsidRPr="00EE2B05">
          <w:rPr>
            <w:sz w:val="20"/>
            <w:szCs w:val="20"/>
          </w:rPr>
          <w:fldChar w:fldCharType="begin"/>
        </w:r>
        <w:r w:rsidRPr="00EE2B05">
          <w:rPr>
            <w:sz w:val="20"/>
            <w:szCs w:val="20"/>
          </w:rPr>
          <w:instrText xml:space="preserve"> PAGE   \* MERGEFORMAT </w:instrText>
        </w:r>
        <w:r w:rsidRPr="00EE2B05">
          <w:rPr>
            <w:sz w:val="20"/>
            <w:szCs w:val="20"/>
          </w:rPr>
          <w:fldChar w:fldCharType="separate"/>
        </w:r>
        <w:r w:rsidR="008D3AF1">
          <w:rPr>
            <w:noProof/>
            <w:sz w:val="20"/>
            <w:szCs w:val="20"/>
          </w:rPr>
          <w:t>1</w:t>
        </w:r>
        <w:r w:rsidRPr="00EE2B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A9" w:rsidRDefault="00482BA9">
      <w:r>
        <w:separator/>
      </w:r>
    </w:p>
  </w:footnote>
  <w:footnote w:type="continuationSeparator" w:id="0">
    <w:p w:rsidR="00482BA9" w:rsidRDefault="00482BA9">
      <w:r>
        <w:continuationSeparator/>
      </w:r>
    </w:p>
  </w:footnote>
  <w:footnote w:id="1">
    <w:p w:rsidR="007A1FCB" w:rsidRPr="000F0EFB" w:rsidRDefault="007A1FCB">
      <w:pPr>
        <w:pStyle w:val="FootnoteText"/>
        <w:rPr>
          <w:sz w:val="18"/>
          <w:szCs w:val="18"/>
        </w:rPr>
      </w:pPr>
      <w:r w:rsidRPr="000F0EFB">
        <w:rPr>
          <w:rStyle w:val="FootnoteReference"/>
          <w:sz w:val="18"/>
          <w:szCs w:val="18"/>
        </w:rPr>
        <w:footnoteRef/>
      </w:r>
      <w:r w:rsidRPr="000F0EFB">
        <w:rPr>
          <w:sz w:val="18"/>
          <w:szCs w:val="18"/>
        </w:rPr>
        <w:t xml:space="preserve"> Under the livestock protocol, there is a 12 month limit for the reporting period. See Section 7.3 of the protocol for more information. Please enter the dates of the 12 month (or fewer) reporting period covered by this report.</w:t>
      </w:r>
    </w:p>
  </w:footnote>
  <w:footnote w:id="2">
    <w:p w:rsidR="007A1FCB" w:rsidRDefault="007A1FCB">
      <w:pPr>
        <w:pStyle w:val="FootnoteText"/>
      </w:pPr>
      <w:r w:rsidRPr="000F0EFB">
        <w:rPr>
          <w:rStyle w:val="FootnoteReference"/>
          <w:sz w:val="18"/>
          <w:szCs w:val="18"/>
        </w:rPr>
        <w:footnoteRef/>
      </w:r>
      <w:r w:rsidRPr="000F0EFB">
        <w:rPr>
          <w:sz w:val="18"/>
          <w:szCs w:val="18"/>
        </w:rPr>
        <w:t xml:space="preserve"> The verification period is the period of time over which GHG reductions are verified. Project developers submit this report once a 24 month verification period has been selected. Please enter the dates for the 24 month verification period that include the current reporting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AE" w:rsidRPr="00E27575" w:rsidRDefault="004119AE" w:rsidP="000F0EFB">
    <w:pPr>
      <w:pStyle w:val="Header"/>
      <w:pBdr>
        <w:bottom w:val="single" w:sz="4" w:space="1" w:color="auto"/>
      </w:pBdr>
      <w:tabs>
        <w:tab w:val="clear" w:pos="4680"/>
        <w:tab w:val="left" w:pos="5107"/>
      </w:tabs>
      <w:rPr>
        <w:rFonts w:cs="Arial"/>
        <w:i/>
        <w:sz w:val="20"/>
        <w:szCs w:val="20"/>
      </w:rPr>
    </w:pPr>
    <w:r w:rsidRPr="00E27575">
      <w:rPr>
        <w:rFonts w:cs="Arial"/>
        <w:i/>
        <w:sz w:val="20"/>
        <w:szCs w:val="20"/>
      </w:rPr>
      <w:t>Livestock Project Monitoring Report</w:t>
    </w:r>
    <w:r w:rsidR="000F0EFB">
      <w:rPr>
        <w:rFonts w:cs="Arial"/>
        <w:i/>
        <w:sz w:val="20"/>
        <w:szCs w:val="20"/>
      </w:rPr>
      <w:tab/>
    </w:r>
    <w:r w:rsidR="000F0EFB">
      <w:rPr>
        <w:rFonts w:cs="Arial"/>
        <w:i/>
        <w:sz w:val="20"/>
        <w:szCs w:val="20"/>
      </w:rPr>
      <w:tab/>
      <w:t xml:space="preserve">          </w:t>
    </w:r>
    <w:r w:rsidR="007A1FCB">
      <w:rPr>
        <w:rFonts w:cs="Arial"/>
        <w:i/>
        <w:sz w:val="20"/>
        <w:szCs w:val="20"/>
      </w:rPr>
      <w:t>September 2015</w:t>
    </w:r>
  </w:p>
  <w:p w:rsidR="004119AE" w:rsidRDefault="00411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FB" w:rsidRPr="00E27575" w:rsidRDefault="000F0EFB" w:rsidP="000F0EFB">
    <w:pPr>
      <w:pStyle w:val="Header"/>
      <w:pBdr>
        <w:bottom w:val="single" w:sz="4" w:space="1" w:color="auto"/>
      </w:pBdr>
      <w:tabs>
        <w:tab w:val="clear" w:pos="4680"/>
        <w:tab w:val="left" w:pos="5107"/>
      </w:tabs>
      <w:rPr>
        <w:rFonts w:cs="Arial"/>
        <w:i/>
        <w:sz w:val="20"/>
        <w:szCs w:val="20"/>
      </w:rPr>
    </w:pPr>
    <w:r w:rsidRPr="00E27575">
      <w:rPr>
        <w:rFonts w:cs="Arial"/>
        <w:i/>
        <w:sz w:val="20"/>
        <w:szCs w:val="20"/>
      </w:rPr>
      <w:t>Livestock Project Monitoring Repor</w:t>
    </w:r>
    <w:r w:rsidR="007A1FCB">
      <w:rPr>
        <w:rFonts w:cs="Arial"/>
        <w:i/>
        <w:sz w:val="20"/>
        <w:szCs w:val="20"/>
      </w:rPr>
      <w:t>t</w:t>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w:t>
    </w:r>
    <w:r w:rsidR="007A1FCB">
      <w:rPr>
        <w:rFonts w:cs="Arial"/>
        <w:i/>
        <w:sz w:val="20"/>
        <w:szCs w:val="20"/>
      </w:rPr>
      <w:t>September 2015</w:t>
    </w:r>
  </w:p>
  <w:p w:rsidR="000F0EFB" w:rsidRDefault="000F0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8B4"/>
    <w:multiLevelType w:val="multilevel"/>
    <w:tmpl w:val="95E85030"/>
    <w:lvl w:ilvl="0">
      <w:start w:val="1"/>
      <w:numFmt w:val="upperRoman"/>
      <w:lvlText w:val="%1."/>
      <w:lvlJc w:val="left"/>
      <w:pPr>
        <w:tabs>
          <w:tab w:val="num" w:pos="1080"/>
        </w:tabs>
        <w:ind w:left="1080" w:hanging="720"/>
      </w:pPr>
      <w:rPr>
        <w:rFonts w:hint="default"/>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7378D5"/>
    <w:multiLevelType w:val="hybridMultilevel"/>
    <w:tmpl w:val="F118D1CE"/>
    <w:lvl w:ilvl="0" w:tplc="C33C7280">
      <w:start w:val="1"/>
      <w:numFmt w:val="upperRoman"/>
      <w:lvlText w:val="%1."/>
      <w:lvlJc w:val="left"/>
      <w:pPr>
        <w:tabs>
          <w:tab w:val="num" w:pos="1080"/>
        </w:tabs>
        <w:ind w:left="1080" w:hanging="720"/>
      </w:pPr>
      <w:rPr>
        <w:rFonts w:ascii="Arial" w:hAnsi="Arial" w:hint="default"/>
        <w:b/>
        <w:i w:val="0"/>
        <w:cap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37519"/>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A00763"/>
    <w:multiLevelType w:val="hybridMultilevel"/>
    <w:tmpl w:val="E70E9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13DF7"/>
    <w:multiLevelType w:val="hybridMultilevel"/>
    <w:tmpl w:val="04B030BC"/>
    <w:lvl w:ilvl="0" w:tplc="A894CC18">
      <w:start w:val="1"/>
      <w:numFmt w:val="upperRoman"/>
      <w:lvlText w:val="%1."/>
      <w:lvlJc w:val="left"/>
      <w:pPr>
        <w:tabs>
          <w:tab w:val="num" w:pos="1080"/>
        </w:tabs>
        <w:ind w:left="1080" w:hanging="720"/>
      </w:pPr>
      <w:rPr>
        <w:rFonts w:hint="default"/>
        <w:b/>
        <w:sz w:val="28"/>
        <w:szCs w:val="28"/>
      </w:rPr>
    </w:lvl>
    <w:lvl w:ilvl="1" w:tplc="EF88D70A">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221D8"/>
    <w:multiLevelType w:val="hybridMultilevel"/>
    <w:tmpl w:val="3DDA5190"/>
    <w:lvl w:ilvl="0" w:tplc="4FF03F2E">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772DE"/>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E70C6F"/>
    <w:multiLevelType w:val="hybridMultilevel"/>
    <w:tmpl w:val="D2860B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8F03D6F"/>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4F4F71"/>
    <w:multiLevelType w:val="hybridMultilevel"/>
    <w:tmpl w:val="AA16AF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C5A01"/>
    <w:multiLevelType w:val="multilevel"/>
    <w:tmpl w:val="42FE5EEC"/>
    <w:lvl w:ilvl="0">
      <w:start w:val="7"/>
      <w:numFmt w:val="upperRoman"/>
      <w:lvlText w:val="%1."/>
      <w:lvlJc w:val="right"/>
      <w:pPr>
        <w:tabs>
          <w:tab w:val="num" w:pos="720"/>
        </w:tabs>
        <w:ind w:left="720" w:hanging="18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F82309B"/>
    <w:multiLevelType w:val="hybridMultilevel"/>
    <w:tmpl w:val="42F2BA34"/>
    <w:lvl w:ilvl="0" w:tplc="B4F82D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96EBC"/>
    <w:multiLevelType w:val="multilevel"/>
    <w:tmpl w:val="4AF4C5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4A065A8"/>
    <w:multiLevelType w:val="hybridMultilevel"/>
    <w:tmpl w:val="F0F4495E"/>
    <w:lvl w:ilvl="0" w:tplc="7646FB9A">
      <w:start w:val="1"/>
      <w:numFmt w:val="upperRoman"/>
      <w:lvlText w:val="%1."/>
      <w:lvlJc w:val="left"/>
      <w:pPr>
        <w:tabs>
          <w:tab w:val="num" w:pos="1080"/>
        </w:tabs>
        <w:ind w:left="1080" w:hanging="720"/>
      </w:pPr>
      <w:rPr>
        <w:rFonts w:ascii="Arial" w:hAnsi="Arial" w:hint="default"/>
        <w:b w:val="0"/>
        <w:i w:val="0"/>
        <w:cap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80673"/>
    <w:multiLevelType w:val="hybridMultilevel"/>
    <w:tmpl w:val="42FE5EEC"/>
    <w:lvl w:ilvl="0" w:tplc="EC4E0A8C">
      <w:start w:val="7"/>
      <w:numFmt w:val="upperRoman"/>
      <w:lvlText w:val="%1."/>
      <w:lvlJc w:val="right"/>
      <w:pPr>
        <w:tabs>
          <w:tab w:val="num" w:pos="720"/>
        </w:tabs>
        <w:ind w:left="720" w:hanging="18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0"/>
  </w:num>
  <w:num w:numId="5">
    <w:abstractNumId w:val="14"/>
  </w:num>
  <w:num w:numId="6">
    <w:abstractNumId w:val="10"/>
  </w:num>
  <w:num w:numId="7">
    <w:abstractNumId w:val="6"/>
  </w:num>
  <w:num w:numId="8">
    <w:abstractNumId w:val="8"/>
  </w:num>
  <w:num w:numId="9">
    <w:abstractNumId w:val="2"/>
  </w:num>
  <w:num w:numId="10">
    <w:abstractNumId w:val="13"/>
  </w:num>
  <w:num w:numId="11">
    <w:abstractNumId w:val="5"/>
  </w:num>
  <w:num w:numId="12">
    <w:abstractNumId w:val="1"/>
  </w:num>
  <w:num w:numId="13">
    <w:abstractNumId w:val="7"/>
  </w:num>
  <w:num w:numId="14">
    <w:abstractNumId w:val="11"/>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dS2CWoZhsSNiVc15rMIZFv0/uE=" w:salt="oXgWRr7mEKG98ybj+kfvDg=="/>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42"/>
    <w:rsid w:val="000002BD"/>
    <w:rsid w:val="000007AB"/>
    <w:rsid w:val="00001815"/>
    <w:rsid w:val="00001ED2"/>
    <w:rsid w:val="000023DB"/>
    <w:rsid w:val="00002935"/>
    <w:rsid w:val="00002C9D"/>
    <w:rsid w:val="00003021"/>
    <w:rsid w:val="00003A9A"/>
    <w:rsid w:val="00003BEC"/>
    <w:rsid w:val="00005215"/>
    <w:rsid w:val="000053B5"/>
    <w:rsid w:val="0000552C"/>
    <w:rsid w:val="00006412"/>
    <w:rsid w:val="00006979"/>
    <w:rsid w:val="000071A8"/>
    <w:rsid w:val="00007D15"/>
    <w:rsid w:val="000105B7"/>
    <w:rsid w:val="00010F45"/>
    <w:rsid w:val="000112B9"/>
    <w:rsid w:val="00012FF9"/>
    <w:rsid w:val="000131BA"/>
    <w:rsid w:val="00013DCF"/>
    <w:rsid w:val="000140FA"/>
    <w:rsid w:val="000145E0"/>
    <w:rsid w:val="000147E9"/>
    <w:rsid w:val="00015262"/>
    <w:rsid w:val="00015271"/>
    <w:rsid w:val="000152FD"/>
    <w:rsid w:val="00015C26"/>
    <w:rsid w:val="00016935"/>
    <w:rsid w:val="00016A09"/>
    <w:rsid w:val="000174A7"/>
    <w:rsid w:val="0001778C"/>
    <w:rsid w:val="00017B9C"/>
    <w:rsid w:val="00017D6C"/>
    <w:rsid w:val="000202CC"/>
    <w:rsid w:val="00021079"/>
    <w:rsid w:val="00021898"/>
    <w:rsid w:val="0002196F"/>
    <w:rsid w:val="00022437"/>
    <w:rsid w:val="000225C7"/>
    <w:rsid w:val="00022BD9"/>
    <w:rsid w:val="00022D45"/>
    <w:rsid w:val="00023C64"/>
    <w:rsid w:val="00024364"/>
    <w:rsid w:val="00024833"/>
    <w:rsid w:val="00024A6E"/>
    <w:rsid w:val="0002536D"/>
    <w:rsid w:val="00025AEA"/>
    <w:rsid w:val="00026637"/>
    <w:rsid w:val="00026A64"/>
    <w:rsid w:val="0002721C"/>
    <w:rsid w:val="000275B4"/>
    <w:rsid w:val="00030989"/>
    <w:rsid w:val="00030FFD"/>
    <w:rsid w:val="00032DAE"/>
    <w:rsid w:val="00033921"/>
    <w:rsid w:val="00033E7E"/>
    <w:rsid w:val="000342AB"/>
    <w:rsid w:val="0003588D"/>
    <w:rsid w:val="00035B18"/>
    <w:rsid w:val="00035C79"/>
    <w:rsid w:val="00036312"/>
    <w:rsid w:val="00036363"/>
    <w:rsid w:val="00036529"/>
    <w:rsid w:val="000365D5"/>
    <w:rsid w:val="000379DD"/>
    <w:rsid w:val="00037E5E"/>
    <w:rsid w:val="0004001C"/>
    <w:rsid w:val="00040338"/>
    <w:rsid w:val="0004193A"/>
    <w:rsid w:val="000419DC"/>
    <w:rsid w:val="0004208A"/>
    <w:rsid w:val="00042572"/>
    <w:rsid w:val="00042886"/>
    <w:rsid w:val="00042980"/>
    <w:rsid w:val="00042CB0"/>
    <w:rsid w:val="000435DC"/>
    <w:rsid w:val="00043774"/>
    <w:rsid w:val="000448C2"/>
    <w:rsid w:val="00044ABA"/>
    <w:rsid w:val="00045388"/>
    <w:rsid w:val="000457D8"/>
    <w:rsid w:val="000502B0"/>
    <w:rsid w:val="00050834"/>
    <w:rsid w:val="00051598"/>
    <w:rsid w:val="00051FCE"/>
    <w:rsid w:val="0005208B"/>
    <w:rsid w:val="00052C67"/>
    <w:rsid w:val="00053A02"/>
    <w:rsid w:val="000541A3"/>
    <w:rsid w:val="000541B3"/>
    <w:rsid w:val="00055FEB"/>
    <w:rsid w:val="00056116"/>
    <w:rsid w:val="00057654"/>
    <w:rsid w:val="000576CF"/>
    <w:rsid w:val="00060810"/>
    <w:rsid w:val="000624D4"/>
    <w:rsid w:val="000632C1"/>
    <w:rsid w:val="00064D36"/>
    <w:rsid w:val="00065554"/>
    <w:rsid w:val="00065AF7"/>
    <w:rsid w:val="00066F11"/>
    <w:rsid w:val="000672BD"/>
    <w:rsid w:val="00067461"/>
    <w:rsid w:val="00067525"/>
    <w:rsid w:val="00067591"/>
    <w:rsid w:val="00071A72"/>
    <w:rsid w:val="000720FE"/>
    <w:rsid w:val="000722AC"/>
    <w:rsid w:val="00073065"/>
    <w:rsid w:val="0007322A"/>
    <w:rsid w:val="00073904"/>
    <w:rsid w:val="00073A51"/>
    <w:rsid w:val="00073B7A"/>
    <w:rsid w:val="000763B9"/>
    <w:rsid w:val="00076E16"/>
    <w:rsid w:val="00077D9E"/>
    <w:rsid w:val="00077E50"/>
    <w:rsid w:val="00080DD8"/>
    <w:rsid w:val="00081377"/>
    <w:rsid w:val="00081A75"/>
    <w:rsid w:val="000820F6"/>
    <w:rsid w:val="00082163"/>
    <w:rsid w:val="0008359A"/>
    <w:rsid w:val="00083935"/>
    <w:rsid w:val="00084066"/>
    <w:rsid w:val="000845E8"/>
    <w:rsid w:val="00084E49"/>
    <w:rsid w:val="00087F9F"/>
    <w:rsid w:val="00090A04"/>
    <w:rsid w:val="00090D60"/>
    <w:rsid w:val="000913D2"/>
    <w:rsid w:val="00092092"/>
    <w:rsid w:val="00092B0B"/>
    <w:rsid w:val="00094543"/>
    <w:rsid w:val="00094BDC"/>
    <w:rsid w:val="0009595C"/>
    <w:rsid w:val="000961FE"/>
    <w:rsid w:val="000966F6"/>
    <w:rsid w:val="0009736C"/>
    <w:rsid w:val="00097533"/>
    <w:rsid w:val="00097EF6"/>
    <w:rsid w:val="000A0218"/>
    <w:rsid w:val="000A034C"/>
    <w:rsid w:val="000A3AF6"/>
    <w:rsid w:val="000A3E75"/>
    <w:rsid w:val="000A4561"/>
    <w:rsid w:val="000A5B2C"/>
    <w:rsid w:val="000A6653"/>
    <w:rsid w:val="000A6C89"/>
    <w:rsid w:val="000A7683"/>
    <w:rsid w:val="000A7691"/>
    <w:rsid w:val="000A79ED"/>
    <w:rsid w:val="000A7B00"/>
    <w:rsid w:val="000B24C9"/>
    <w:rsid w:val="000B275C"/>
    <w:rsid w:val="000B2A54"/>
    <w:rsid w:val="000B5186"/>
    <w:rsid w:val="000B578B"/>
    <w:rsid w:val="000B5E44"/>
    <w:rsid w:val="000B6057"/>
    <w:rsid w:val="000B6C02"/>
    <w:rsid w:val="000B7431"/>
    <w:rsid w:val="000B7A88"/>
    <w:rsid w:val="000B7D13"/>
    <w:rsid w:val="000C06F9"/>
    <w:rsid w:val="000C15B6"/>
    <w:rsid w:val="000C1EF2"/>
    <w:rsid w:val="000C24D5"/>
    <w:rsid w:val="000C3591"/>
    <w:rsid w:val="000C3C67"/>
    <w:rsid w:val="000C4B2F"/>
    <w:rsid w:val="000C5923"/>
    <w:rsid w:val="000C5C25"/>
    <w:rsid w:val="000C7389"/>
    <w:rsid w:val="000D0252"/>
    <w:rsid w:val="000D2536"/>
    <w:rsid w:val="000D2773"/>
    <w:rsid w:val="000D3C68"/>
    <w:rsid w:val="000D3E58"/>
    <w:rsid w:val="000D4472"/>
    <w:rsid w:val="000D4AC8"/>
    <w:rsid w:val="000D4D4D"/>
    <w:rsid w:val="000D51F9"/>
    <w:rsid w:val="000D5E98"/>
    <w:rsid w:val="000D6643"/>
    <w:rsid w:val="000D6801"/>
    <w:rsid w:val="000D7D9B"/>
    <w:rsid w:val="000E0557"/>
    <w:rsid w:val="000E0D13"/>
    <w:rsid w:val="000E14C9"/>
    <w:rsid w:val="000E266C"/>
    <w:rsid w:val="000E316E"/>
    <w:rsid w:val="000E37D2"/>
    <w:rsid w:val="000E4263"/>
    <w:rsid w:val="000E74D8"/>
    <w:rsid w:val="000F0002"/>
    <w:rsid w:val="000F0EFB"/>
    <w:rsid w:val="000F1051"/>
    <w:rsid w:val="000F207E"/>
    <w:rsid w:val="000F32DB"/>
    <w:rsid w:val="000F3719"/>
    <w:rsid w:val="000F4A88"/>
    <w:rsid w:val="000F5C68"/>
    <w:rsid w:val="000F5F89"/>
    <w:rsid w:val="000F74E5"/>
    <w:rsid w:val="000F7812"/>
    <w:rsid w:val="001000EE"/>
    <w:rsid w:val="00100140"/>
    <w:rsid w:val="00100B86"/>
    <w:rsid w:val="00101285"/>
    <w:rsid w:val="001014BE"/>
    <w:rsid w:val="00101FFA"/>
    <w:rsid w:val="00102B06"/>
    <w:rsid w:val="001042AD"/>
    <w:rsid w:val="00104E16"/>
    <w:rsid w:val="0010530D"/>
    <w:rsid w:val="00106BFD"/>
    <w:rsid w:val="00106CD7"/>
    <w:rsid w:val="00106F05"/>
    <w:rsid w:val="001071E5"/>
    <w:rsid w:val="00107AC7"/>
    <w:rsid w:val="00110D12"/>
    <w:rsid w:val="00110F82"/>
    <w:rsid w:val="0011159E"/>
    <w:rsid w:val="00111C6D"/>
    <w:rsid w:val="00111DB0"/>
    <w:rsid w:val="00111E9F"/>
    <w:rsid w:val="00112C08"/>
    <w:rsid w:val="001143BA"/>
    <w:rsid w:val="00114592"/>
    <w:rsid w:val="0011498C"/>
    <w:rsid w:val="00114B16"/>
    <w:rsid w:val="00115981"/>
    <w:rsid w:val="00115A3B"/>
    <w:rsid w:val="00116912"/>
    <w:rsid w:val="001175F3"/>
    <w:rsid w:val="00117A47"/>
    <w:rsid w:val="0012022B"/>
    <w:rsid w:val="0012034D"/>
    <w:rsid w:val="001209B1"/>
    <w:rsid w:val="00121157"/>
    <w:rsid w:val="001213DA"/>
    <w:rsid w:val="00121760"/>
    <w:rsid w:val="00122627"/>
    <w:rsid w:val="0012272C"/>
    <w:rsid w:val="00122ADF"/>
    <w:rsid w:val="00123116"/>
    <w:rsid w:val="001237C1"/>
    <w:rsid w:val="00124118"/>
    <w:rsid w:val="0012466A"/>
    <w:rsid w:val="00124AA9"/>
    <w:rsid w:val="0012536A"/>
    <w:rsid w:val="00125760"/>
    <w:rsid w:val="00125775"/>
    <w:rsid w:val="00126EA4"/>
    <w:rsid w:val="001277E1"/>
    <w:rsid w:val="00127FAE"/>
    <w:rsid w:val="00130AF9"/>
    <w:rsid w:val="00130D40"/>
    <w:rsid w:val="00130F54"/>
    <w:rsid w:val="001336B2"/>
    <w:rsid w:val="0013411D"/>
    <w:rsid w:val="00134A9A"/>
    <w:rsid w:val="001355BC"/>
    <w:rsid w:val="00135EAE"/>
    <w:rsid w:val="0013656C"/>
    <w:rsid w:val="00136742"/>
    <w:rsid w:val="00136BB5"/>
    <w:rsid w:val="00137318"/>
    <w:rsid w:val="0013748D"/>
    <w:rsid w:val="001377FE"/>
    <w:rsid w:val="00137E84"/>
    <w:rsid w:val="0014060C"/>
    <w:rsid w:val="00140C8A"/>
    <w:rsid w:val="00140F28"/>
    <w:rsid w:val="001411D5"/>
    <w:rsid w:val="00142BD5"/>
    <w:rsid w:val="00142D91"/>
    <w:rsid w:val="00143041"/>
    <w:rsid w:val="0014441D"/>
    <w:rsid w:val="00144623"/>
    <w:rsid w:val="0014521D"/>
    <w:rsid w:val="00146150"/>
    <w:rsid w:val="00146308"/>
    <w:rsid w:val="001475C7"/>
    <w:rsid w:val="001475E2"/>
    <w:rsid w:val="0015355E"/>
    <w:rsid w:val="00154374"/>
    <w:rsid w:val="00154B51"/>
    <w:rsid w:val="00154C44"/>
    <w:rsid w:val="0015501D"/>
    <w:rsid w:val="001555B8"/>
    <w:rsid w:val="001556B4"/>
    <w:rsid w:val="00155C50"/>
    <w:rsid w:val="00156029"/>
    <w:rsid w:val="00156A38"/>
    <w:rsid w:val="00156D75"/>
    <w:rsid w:val="00157C90"/>
    <w:rsid w:val="001607FC"/>
    <w:rsid w:val="00160F9E"/>
    <w:rsid w:val="0016203C"/>
    <w:rsid w:val="00162A01"/>
    <w:rsid w:val="00162FC2"/>
    <w:rsid w:val="00163211"/>
    <w:rsid w:val="00164096"/>
    <w:rsid w:val="00164D6D"/>
    <w:rsid w:val="00165362"/>
    <w:rsid w:val="0016588D"/>
    <w:rsid w:val="00166084"/>
    <w:rsid w:val="00166593"/>
    <w:rsid w:val="001669BE"/>
    <w:rsid w:val="00166BA8"/>
    <w:rsid w:val="00166E66"/>
    <w:rsid w:val="00167810"/>
    <w:rsid w:val="00171011"/>
    <w:rsid w:val="00171272"/>
    <w:rsid w:val="001720B2"/>
    <w:rsid w:val="00172AB6"/>
    <w:rsid w:val="00172C3B"/>
    <w:rsid w:val="001734C7"/>
    <w:rsid w:val="0017409A"/>
    <w:rsid w:val="00174899"/>
    <w:rsid w:val="00176017"/>
    <w:rsid w:val="001765D5"/>
    <w:rsid w:val="0017689A"/>
    <w:rsid w:val="0017719C"/>
    <w:rsid w:val="001772DF"/>
    <w:rsid w:val="0018169B"/>
    <w:rsid w:val="00182293"/>
    <w:rsid w:val="00182370"/>
    <w:rsid w:val="0018256D"/>
    <w:rsid w:val="001825F2"/>
    <w:rsid w:val="0018291B"/>
    <w:rsid w:val="00182BB4"/>
    <w:rsid w:val="001830D2"/>
    <w:rsid w:val="00183C54"/>
    <w:rsid w:val="00183D34"/>
    <w:rsid w:val="001846FA"/>
    <w:rsid w:val="00184864"/>
    <w:rsid w:val="001876A6"/>
    <w:rsid w:val="001905D6"/>
    <w:rsid w:val="00190C14"/>
    <w:rsid w:val="00190EAF"/>
    <w:rsid w:val="001912B4"/>
    <w:rsid w:val="001918BD"/>
    <w:rsid w:val="00191BEB"/>
    <w:rsid w:val="00191F13"/>
    <w:rsid w:val="00191F5B"/>
    <w:rsid w:val="001923EB"/>
    <w:rsid w:val="0019269D"/>
    <w:rsid w:val="0019279A"/>
    <w:rsid w:val="001930DE"/>
    <w:rsid w:val="001936CE"/>
    <w:rsid w:val="00195957"/>
    <w:rsid w:val="00196B1D"/>
    <w:rsid w:val="001A068C"/>
    <w:rsid w:val="001A1873"/>
    <w:rsid w:val="001A1BE5"/>
    <w:rsid w:val="001A4650"/>
    <w:rsid w:val="001A5410"/>
    <w:rsid w:val="001A70D0"/>
    <w:rsid w:val="001A78B1"/>
    <w:rsid w:val="001A7D73"/>
    <w:rsid w:val="001B10F1"/>
    <w:rsid w:val="001B1F06"/>
    <w:rsid w:val="001B3468"/>
    <w:rsid w:val="001B3CFA"/>
    <w:rsid w:val="001B4A8D"/>
    <w:rsid w:val="001B4FC6"/>
    <w:rsid w:val="001B54F8"/>
    <w:rsid w:val="001B6150"/>
    <w:rsid w:val="001B6538"/>
    <w:rsid w:val="001B74C7"/>
    <w:rsid w:val="001B788D"/>
    <w:rsid w:val="001C1654"/>
    <w:rsid w:val="001C2ED6"/>
    <w:rsid w:val="001C3104"/>
    <w:rsid w:val="001C37D3"/>
    <w:rsid w:val="001C4C93"/>
    <w:rsid w:val="001C5803"/>
    <w:rsid w:val="001C618F"/>
    <w:rsid w:val="001C688B"/>
    <w:rsid w:val="001D0BCD"/>
    <w:rsid w:val="001D0D83"/>
    <w:rsid w:val="001D0E6D"/>
    <w:rsid w:val="001D2501"/>
    <w:rsid w:val="001D2990"/>
    <w:rsid w:val="001D2C98"/>
    <w:rsid w:val="001D4107"/>
    <w:rsid w:val="001D4B34"/>
    <w:rsid w:val="001D5178"/>
    <w:rsid w:val="001D5A82"/>
    <w:rsid w:val="001D725B"/>
    <w:rsid w:val="001E0B0E"/>
    <w:rsid w:val="001E1199"/>
    <w:rsid w:val="001E2B2C"/>
    <w:rsid w:val="001E30B2"/>
    <w:rsid w:val="001E3138"/>
    <w:rsid w:val="001E361F"/>
    <w:rsid w:val="001E495D"/>
    <w:rsid w:val="001E50B9"/>
    <w:rsid w:val="001E5737"/>
    <w:rsid w:val="001E5C21"/>
    <w:rsid w:val="001E5D7A"/>
    <w:rsid w:val="001E71D2"/>
    <w:rsid w:val="001E7500"/>
    <w:rsid w:val="001E7601"/>
    <w:rsid w:val="001E7DF7"/>
    <w:rsid w:val="001F06E2"/>
    <w:rsid w:val="001F07FB"/>
    <w:rsid w:val="001F0AD4"/>
    <w:rsid w:val="001F1D82"/>
    <w:rsid w:val="001F273B"/>
    <w:rsid w:val="001F2B29"/>
    <w:rsid w:val="001F2F73"/>
    <w:rsid w:val="001F31A5"/>
    <w:rsid w:val="001F320F"/>
    <w:rsid w:val="001F3FBF"/>
    <w:rsid w:val="001F4B94"/>
    <w:rsid w:val="001F4BA6"/>
    <w:rsid w:val="001F4E0F"/>
    <w:rsid w:val="001F4E59"/>
    <w:rsid w:val="001F4F31"/>
    <w:rsid w:val="001F5A4A"/>
    <w:rsid w:val="001F5A58"/>
    <w:rsid w:val="001F7013"/>
    <w:rsid w:val="001F708F"/>
    <w:rsid w:val="001F71AB"/>
    <w:rsid w:val="001F7415"/>
    <w:rsid w:val="00200345"/>
    <w:rsid w:val="00200E6F"/>
    <w:rsid w:val="0020140C"/>
    <w:rsid w:val="0020171A"/>
    <w:rsid w:val="00201AE0"/>
    <w:rsid w:val="00201EC8"/>
    <w:rsid w:val="0020231F"/>
    <w:rsid w:val="00202368"/>
    <w:rsid w:val="00202E96"/>
    <w:rsid w:val="00203273"/>
    <w:rsid w:val="00203B97"/>
    <w:rsid w:val="00203BFB"/>
    <w:rsid w:val="002044AF"/>
    <w:rsid w:val="00205B91"/>
    <w:rsid w:val="0020635B"/>
    <w:rsid w:val="00206798"/>
    <w:rsid w:val="00206E3A"/>
    <w:rsid w:val="00207DF6"/>
    <w:rsid w:val="002106BA"/>
    <w:rsid w:val="00210797"/>
    <w:rsid w:val="00210F71"/>
    <w:rsid w:val="00211E99"/>
    <w:rsid w:val="00212FE8"/>
    <w:rsid w:val="00214228"/>
    <w:rsid w:val="00215AB6"/>
    <w:rsid w:val="00215DBB"/>
    <w:rsid w:val="00220ABF"/>
    <w:rsid w:val="00220B04"/>
    <w:rsid w:val="00220D92"/>
    <w:rsid w:val="00220DB4"/>
    <w:rsid w:val="002217B3"/>
    <w:rsid w:val="00221A21"/>
    <w:rsid w:val="00223064"/>
    <w:rsid w:val="00225391"/>
    <w:rsid w:val="002257BC"/>
    <w:rsid w:val="00225D20"/>
    <w:rsid w:val="00226082"/>
    <w:rsid w:val="0022618D"/>
    <w:rsid w:val="002273B5"/>
    <w:rsid w:val="00227DBB"/>
    <w:rsid w:val="0023048F"/>
    <w:rsid w:val="00230EE8"/>
    <w:rsid w:val="00231281"/>
    <w:rsid w:val="00231999"/>
    <w:rsid w:val="00232484"/>
    <w:rsid w:val="0023257A"/>
    <w:rsid w:val="00232EA9"/>
    <w:rsid w:val="002345A8"/>
    <w:rsid w:val="00235190"/>
    <w:rsid w:val="002351EC"/>
    <w:rsid w:val="00235D38"/>
    <w:rsid w:val="00236035"/>
    <w:rsid w:val="00236A2F"/>
    <w:rsid w:val="00237C76"/>
    <w:rsid w:val="00237E36"/>
    <w:rsid w:val="00240372"/>
    <w:rsid w:val="002403CA"/>
    <w:rsid w:val="00243394"/>
    <w:rsid w:val="00246095"/>
    <w:rsid w:val="002470C0"/>
    <w:rsid w:val="00247136"/>
    <w:rsid w:val="0025103D"/>
    <w:rsid w:val="00251389"/>
    <w:rsid w:val="0025181A"/>
    <w:rsid w:val="00251B47"/>
    <w:rsid w:val="0025230E"/>
    <w:rsid w:val="00252774"/>
    <w:rsid w:val="00252C07"/>
    <w:rsid w:val="00253670"/>
    <w:rsid w:val="00253C70"/>
    <w:rsid w:val="00253DCE"/>
    <w:rsid w:val="002548C2"/>
    <w:rsid w:val="00255FFD"/>
    <w:rsid w:val="00257326"/>
    <w:rsid w:val="0025788C"/>
    <w:rsid w:val="002618CF"/>
    <w:rsid w:val="0026227D"/>
    <w:rsid w:val="00262A9C"/>
    <w:rsid w:val="00263281"/>
    <w:rsid w:val="00264801"/>
    <w:rsid w:val="00265358"/>
    <w:rsid w:val="002666C1"/>
    <w:rsid w:val="0026687C"/>
    <w:rsid w:val="00266B75"/>
    <w:rsid w:val="002679C6"/>
    <w:rsid w:val="0027196F"/>
    <w:rsid w:val="00271998"/>
    <w:rsid w:val="002725D8"/>
    <w:rsid w:val="00272D79"/>
    <w:rsid w:val="00272DF3"/>
    <w:rsid w:val="002730E1"/>
    <w:rsid w:val="00274690"/>
    <w:rsid w:val="00275728"/>
    <w:rsid w:val="00275758"/>
    <w:rsid w:val="0027595D"/>
    <w:rsid w:val="00276278"/>
    <w:rsid w:val="00276BF0"/>
    <w:rsid w:val="00277AF0"/>
    <w:rsid w:val="00277C2E"/>
    <w:rsid w:val="002808A8"/>
    <w:rsid w:val="00280A5B"/>
    <w:rsid w:val="00281D97"/>
    <w:rsid w:val="00283ADF"/>
    <w:rsid w:val="00284EC4"/>
    <w:rsid w:val="00285A7C"/>
    <w:rsid w:val="00287214"/>
    <w:rsid w:val="00290336"/>
    <w:rsid w:val="002911CD"/>
    <w:rsid w:val="00291D3D"/>
    <w:rsid w:val="00292787"/>
    <w:rsid w:val="002932E4"/>
    <w:rsid w:val="0029338D"/>
    <w:rsid w:val="00293708"/>
    <w:rsid w:val="002937B9"/>
    <w:rsid w:val="00295319"/>
    <w:rsid w:val="002954A6"/>
    <w:rsid w:val="0029584C"/>
    <w:rsid w:val="00295AB2"/>
    <w:rsid w:val="00296074"/>
    <w:rsid w:val="0029643D"/>
    <w:rsid w:val="0029700B"/>
    <w:rsid w:val="0029708D"/>
    <w:rsid w:val="002A15CE"/>
    <w:rsid w:val="002A1857"/>
    <w:rsid w:val="002A1F3B"/>
    <w:rsid w:val="002A279E"/>
    <w:rsid w:val="002A27F6"/>
    <w:rsid w:val="002A393E"/>
    <w:rsid w:val="002A3B6F"/>
    <w:rsid w:val="002A46FD"/>
    <w:rsid w:val="002A4E89"/>
    <w:rsid w:val="002A614E"/>
    <w:rsid w:val="002A62DB"/>
    <w:rsid w:val="002A654A"/>
    <w:rsid w:val="002A7C56"/>
    <w:rsid w:val="002B0F9C"/>
    <w:rsid w:val="002B15BB"/>
    <w:rsid w:val="002B15E1"/>
    <w:rsid w:val="002B1B61"/>
    <w:rsid w:val="002B3154"/>
    <w:rsid w:val="002B37C7"/>
    <w:rsid w:val="002B3BA7"/>
    <w:rsid w:val="002B57DB"/>
    <w:rsid w:val="002B5826"/>
    <w:rsid w:val="002B6502"/>
    <w:rsid w:val="002B70C3"/>
    <w:rsid w:val="002B70F0"/>
    <w:rsid w:val="002B76BA"/>
    <w:rsid w:val="002C02B7"/>
    <w:rsid w:val="002C0DCF"/>
    <w:rsid w:val="002C128C"/>
    <w:rsid w:val="002C160C"/>
    <w:rsid w:val="002C2CF9"/>
    <w:rsid w:val="002C3C57"/>
    <w:rsid w:val="002C44F9"/>
    <w:rsid w:val="002C5DE6"/>
    <w:rsid w:val="002C68AE"/>
    <w:rsid w:val="002D105A"/>
    <w:rsid w:val="002D186F"/>
    <w:rsid w:val="002D1A67"/>
    <w:rsid w:val="002D200C"/>
    <w:rsid w:val="002D2A71"/>
    <w:rsid w:val="002D2B33"/>
    <w:rsid w:val="002D3361"/>
    <w:rsid w:val="002D3FDE"/>
    <w:rsid w:val="002D40F5"/>
    <w:rsid w:val="002D41BF"/>
    <w:rsid w:val="002D4966"/>
    <w:rsid w:val="002D4BA8"/>
    <w:rsid w:val="002D702A"/>
    <w:rsid w:val="002D70F3"/>
    <w:rsid w:val="002E05F7"/>
    <w:rsid w:val="002E1681"/>
    <w:rsid w:val="002E1D3F"/>
    <w:rsid w:val="002E22CC"/>
    <w:rsid w:val="002E2F8F"/>
    <w:rsid w:val="002E3298"/>
    <w:rsid w:val="002E3541"/>
    <w:rsid w:val="002E3F52"/>
    <w:rsid w:val="002E3F54"/>
    <w:rsid w:val="002E4981"/>
    <w:rsid w:val="002E49FA"/>
    <w:rsid w:val="002E5058"/>
    <w:rsid w:val="002E53CD"/>
    <w:rsid w:val="002E6D39"/>
    <w:rsid w:val="002E6D8D"/>
    <w:rsid w:val="002E725D"/>
    <w:rsid w:val="002E788C"/>
    <w:rsid w:val="002F04D6"/>
    <w:rsid w:val="002F0B75"/>
    <w:rsid w:val="002F0BCB"/>
    <w:rsid w:val="002F14CF"/>
    <w:rsid w:val="002F368F"/>
    <w:rsid w:val="002F507F"/>
    <w:rsid w:val="002F53B7"/>
    <w:rsid w:val="002F5D68"/>
    <w:rsid w:val="002F61C9"/>
    <w:rsid w:val="002F647B"/>
    <w:rsid w:val="002F72BE"/>
    <w:rsid w:val="002F77E0"/>
    <w:rsid w:val="003015E7"/>
    <w:rsid w:val="003016AD"/>
    <w:rsid w:val="00301D8C"/>
    <w:rsid w:val="00301EB5"/>
    <w:rsid w:val="0030265A"/>
    <w:rsid w:val="00302766"/>
    <w:rsid w:val="003029B9"/>
    <w:rsid w:val="00303E3A"/>
    <w:rsid w:val="00304284"/>
    <w:rsid w:val="0030535F"/>
    <w:rsid w:val="0030552B"/>
    <w:rsid w:val="00306CC4"/>
    <w:rsid w:val="0030706C"/>
    <w:rsid w:val="003072C1"/>
    <w:rsid w:val="003079D2"/>
    <w:rsid w:val="003102E4"/>
    <w:rsid w:val="00310688"/>
    <w:rsid w:val="00311030"/>
    <w:rsid w:val="003115EA"/>
    <w:rsid w:val="00312722"/>
    <w:rsid w:val="0031370B"/>
    <w:rsid w:val="00313C99"/>
    <w:rsid w:val="00314A63"/>
    <w:rsid w:val="00315161"/>
    <w:rsid w:val="003166BB"/>
    <w:rsid w:val="003175A5"/>
    <w:rsid w:val="00317B3E"/>
    <w:rsid w:val="00320FD7"/>
    <w:rsid w:val="00321725"/>
    <w:rsid w:val="00321A7C"/>
    <w:rsid w:val="00321DD8"/>
    <w:rsid w:val="003227F7"/>
    <w:rsid w:val="003240CB"/>
    <w:rsid w:val="0032476C"/>
    <w:rsid w:val="00324910"/>
    <w:rsid w:val="003255FB"/>
    <w:rsid w:val="00325630"/>
    <w:rsid w:val="00325E45"/>
    <w:rsid w:val="00326509"/>
    <w:rsid w:val="0032716F"/>
    <w:rsid w:val="0032718F"/>
    <w:rsid w:val="0032781C"/>
    <w:rsid w:val="00327F47"/>
    <w:rsid w:val="00330658"/>
    <w:rsid w:val="00332029"/>
    <w:rsid w:val="0033369F"/>
    <w:rsid w:val="003337B5"/>
    <w:rsid w:val="00333891"/>
    <w:rsid w:val="00334177"/>
    <w:rsid w:val="003347BC"/>
    <w:rsid w:val="00334E26"/>
    <w:rsid w:val="0033533B"/>
    <w:rsid w:val="00335597"/>
    <w:rsid w:val="00335EAF"/>
    <w:rsid w:val="00336985"/>
    <w:rsid w:val="00337921"/>
    <w:rsid w:val="0034077E"/>
    <w:rsid w:val="00340FC8"/>
    <w:rsid w:val="0034113C"/>
    <w:rsid w:val="00341AEA"/>
    <w:rsid w:val="00342DE1"/>
    <w:rsid w:val="0034341E"/>
    <w:rsid w:val="003448A1"/>
    <w:rsid w:val="00344EC6"/>
    <w:rsid w:val="003457F5"/>
    <w:rsid w:val="003462B8"/>
    <w:rsid w:val="0034725F"/>
    <w:rsid w:val="003476AB"/>
    <w:rsid w:val="003508A2"/>
    <w:rsid w:val="00350DBA"/>
    <w:rsid w:val="00350E9A"/>
    <w:rsid w:val="00352DCE"/>
    <w:rsid w:val="00353D36"/>
    <w:rsid w:val="0035590B"/>
    <w:rsid w:val="003574F6"/>
    <w:rsid w:val="003575A7"/>
    <w:rsid w:val="0036025B"/>
    <w:rsid w:val="003603A2"/>
    <w:rsid w:val="003605AC"/>
    <w:rsid w:val="00360FB5"/>
    <w:rsid w:val="00362433"/>
    <w:rsid w:val="003624FB"/>
    <w:rsid w:val="0036299D"/>
    <w:rsid w:val="00363590"/>
    <w:rsid w:val="00363ACB"/>
    <w:rsid w:val="003644E4"/>
    <w:rsid w:val="003657E3"/>
    <w:rsid w:val="00365D4B"/>
    <w:rsid w:val="00366267"/>
    <w:rsid w:val="0036641B"/>
    <w:rsid w:val="0036675B"/>
    <w:rsid w:val="00367DF5"/>
    <w:rsid w:val="003701BC"/>
    <w:rsid w:val="003706EE"/>
    <w:rsid w:val="003713BA"/>
    <w:rsid w:val="00371E6B"/>
    <w:rsid w:val="00372C59"/>
    <w:rsid w:val="00372EEA"/>
    <w:rsid w:val="0037523B"/>
    <w:rsid w:val="0037572E"/>
    <w:rsid w:val="00375764"/>
    <w:rsid w:val="00375922"/>
    <w:rsid w:val="003770B8"/>
    <w:rsid w:val="00377A77"/>
    <w:rsid w:val="00380AAD"/>
    <w:rsid w:val="00380B49"/>
    <w:rsid w:val="003815C3"/>
    <w:rsid w:val="00381787"/>
    <w:rsid w:val="00382967"/>
    <w:rsid w:val="00382C9F"/>
    <w:rsid w:val="003838A1"/>
    <w:rsid w:val="00383C60"/>
    <w:rsid w:val="00383F8E"/>
    <w:rsid w:val="00384225"/>
    <w:rsid w:val="0038548C"/>
    <w:rsid w:val="003854D2"/>
    <w:rsid w:val="003871E0"/>
    <w:rsid w:val="00387A0F"/>
    <w:rsid w:val="00387C59"/>
    <w:rsid w:val="00390B69"/>
    <w:rsid w:val="00390D0C"/>
    <w:rsid w:val="003916D1"/>
    <w:rsid w:val="003926D8"/>
    <w:rsid w:val="003927B4"/>
    <w:rsid w:val="00392DA2"/>
    <w:rsid w:val="00393393"/>
    <w:rsid w:val="00393F9D"/>
    <w:rsid w:val="003941AD"/>
    <w:rsid w:val="00394295"/>
    <w:rsid w:val="003958EB"/>
    <w:rsid w:val="00395A40"/>
    <w:rsid w:val="00395E93"/>
    <w:rsid w:val="00396EE1"/>
    <w:rsid w:val="0039755A"/>
    <w:rsid w:val="00397690"/>
    <w:rsid w:val="003A056C"/>
    <w:rsid w:val="003A0A0C"/>
    <w:rsid w:val="003A0A72"/>
    <w:rsid w:val="003A2378"/>
    <w:rsid w:val="003A29B6"/>
    <w:rsid w:val="003A2B29"/>
    <w:rsid w:val="003A2C9E"/>
    <w:rsid w:val="003A2F68"/>
    <w:rsid w:val="003A30E5"/>
    <w:rsid w:val="003A31CD"/>
    <w:rsid w:val="003A3B0B"/>
    <w:rsid w:val="003A45C1"/>
    <w:rsid w:val="003A466B"/>
    <w:rsid w:val="003A517B"/>
    <w:rsid w:val="003A6031"/>
    <w:rsid w:val="003A63FB"/>
    <w:rsid w:val="003A679F"/>
    <w:rsid w:val="003A7637"/>
    <w:rsid w:val="003B05A2"/>
    <w:rsid w:val="003B06AC"/>
    <w:rsid w:val="003B17B3"/>
    <w:rsid w:val="003B1C2E"/>
    <w:rsid w:val="003B1C91"/>
    <w:rsid w:val="003B24D9"/>
    <w:rsid w:val="003B27D5"/>
    <w:rsid w:val="003B2802"/>
    <w:rsid w:val="003B2C93"/>
    <w:rsid w:val="003B3673"/>
    <w:rsid w:val="003B3DC5"/>
    <w:rsid w:val="003B55A4"/>
    <w:rsid w:val="003B6483"/>
    <w:rsid w:val="003B7011"/>
    <w:rsid w:val="003B72CE"/>
    <w:rsid w:val="003B7F2B"/>
    <w:rsid w:val="003C0F3A"/>
    <w:rsid w:val="003C1BA3"/>
    <w:rsid w:val="003C21EE"/>
    <w:rsid w:val="003C22D1"/>
    <w:rsid w:val="003C26AB"/>
    <w:rsid w:val="003C3143"/>
    <w:rsid w:val="003C3310"/>
    <w:rsid w:val="003C41CD"/>
    <w:rsid w:val="003C43EF"/>
    <w:rsid w:val="003C4F25"/>
    <w:rsid w:val="003C5C08"/>
    <w:rsid w:val="003C6002"/>
    <w:rsid w:val="003C65ED"/>
    <w:rsid w:val="003C7852"/>
    <w:rsid w:val="003C7A8E"/>
    <w:rsid w:val="003D19C2"/>
    <w:rsid w:val="003D1A82"/>
    <w:rsid w:val="003D1C73"/>
    <w:rsid w:val="003D38BE"/>
    <w:rsid w:val="003D3D2F"/>
    <w:rsid w:val="003D432F"/>
    <w:rsid w:val="003D48E9"/>
    <w:rsid w:val="003D700F"/>
    <w:rsid w:val="003D7B69"/>
    <w:rsid w:val="003D7C06"/>
    <w:rsid w:val="003E0758"/>
    <w:rsid w:val="003E09A8"/>
    <w:rsid w:val="003E1226"/>
    <w:rsid w:val="003E1429"/>
    <w:rsid w:val="003E1889"/>
    <w:rsid w:val="003E2D44"/>
    <w:rsid w:val="003E33BC"/>
    <w:rsid w:val="003E3B59"/>
    <w:rsid w:val="003E4915"/>
    <w:rsid w:val="003E4F78"/>
    <w:rsid w:val="003E5812"/>
    <w:rsid w:val="003E6F9A"/>
    <w:rsid w:val="003E7DD5"/>
    <w:rsid w:val="003F0BDE"/>
    <w:rsid w:val="003F201B"/>
    <w:rsid w:val="003F2A1B"/>
    <w:rsid w:val="003F433B"/>
    <w:rsid w:val="003F5AB1"/>
    <w:rsid w:val="003F5F33"/>
    <w:rsid w:val="003F6406"/>
    <w:rsid w:val="003F7208"/>
    <w:rsid w:val="003F79D2"/>
    <w:rsid w:val="00400195"/>
    <w:rsid w:val="00400535"/>
    <w:rsid w:val="0040075B"/>
    <w:rsid w:val="00400CBE"/>
    <w:rsid w:val="00400EA7"/>
    <w:rsid w:val="004036E4"/>
    <w:rsid w:val="00403E13"/>
    <w:rsid w:val="00404005"/>
    <w:rsid w:val="0040412F"/>
    <w:rsid w:val="00404333"/>
    <w:rsid w:val="004056A0"/>
    <w:rsid w:val="00405B9E"/>
    <w:rsid w:val="00405F43"/>
    <w:rsid w:val="004063E9"/>
    <w:rsid w:val="004066DD"/>
    <w:rsid w:val="00406C60"/>
    <w:rsid w:val="00407D07"/>
    <w:rsid w:val="004105D3"/>
    <w:rsid w:val="00410C90"/>
    <w:rsid w:val="00410E39"/>
    <w:rsid w:val="00411582"/>
    <w:rsid w:val="004119AE"/>
    <w:rsid w:val="004122FD"/>
    <w:rsid w:val="00412DE9"/>
    <w:rsid w:val="00414D4F"/>
    <w:rsid w:val="00414EBD"/>
    <w:rsid w:val="00415E21"/>
    <w:rsid w:val="0041645B"/>
    <w:rsid w:val="0041663A"/>
    <w:rsid w:val="0041674B"/>
    <w:rsid w:val="004176CF"/>
    <w:rsid w:val="00417C5E"/>
    <w:rsid w:val="00420956"/>
    <w:rsid w:val="00420DFE"/>
    <w:rsid w:val="0042116D"/>
    <w:rsid w:val="004215D7"/>
    <w:rsid w:val="00421CA1"/>
    <w:rsid w:val="00422896"/>
    <w:rsid w:val="00422BE1"/>
    <w:rsid w:val="00423905"/>
    <w:rsid w:val="00423F67"/>
    <w:rsid w:val="004247C9"/>
    <w:rsid w:val="00424891"/>
    <w:rsid w:val="00425EDE"/>
    <w:rsid w:val="004277A1"/>
    <w:rsid w:val="004279BA"/>
    <w:rsid w:val="0043013A"/>
    <w:rsid w:val="00430BD1"/>
    <w:rsid w:val="00431E83"/>
    <w:rsid w:val="00433187"/>
    <w:rsid w:val="004336F2"/>
    <w:rsid w:val="00433BF2"/>
    <w:rsid w:val="004354CD"/>
    <w:rsid w:val="0043695E"/>
    <w:rsid w:val="004401FB"/>
    <w:rsid w:val="004416AB"/>
    <w:rsid w:val="00441AC6"/>
    <w:rsid w:val="00443D0C"/>
    <w:rsid w:val="004444ED"/>
    <w:rsid w:val="00446216"/>
    <w:rsid w:val="00446F44"/>
    <w:rsid w:val="00450691"/>
    <w:rsid w:val="004508EC"/>
    <w:rsid w:val="0045153C"/>
    <w:rsid w:val="004525A9"/>
    <w:rsid w:val="00452A1C"/>
    <w:rsid w:val="0045338F"/>
    <w:rsid w:val="004535FB"/>
    <w:rsid w:val="004545EA"/>
    <w:rsid w:val="00454B44"/>
    <w:rsid w:val="00454F1D"/>
    <w:rsid w:val="00455056"/>
    <w:rsid w:val="00455095"/>
    <w:rsid w:val="0045535A"/>
    <w:rsid w:val="00455ED5"/>
    <w:rsid w:val="004563FD"/>
    <w:rsid w:val="00456509"/>
    <w:rsid w:val="00456816"/>
    <w:rsid w:val="00456980"/>
    <w:rsid w:val="00456EB7"/>
    <w:rsid w:val="00456EDA"/>
    <w:rsid w:val="004572DD"/>
    <w:rsid w:val="0045735F"/>
    <w:rsid w:val="0045736B"/>
    <w:rsid w:val="004606C7"/>
    <w:rsid w:val="00460FA3"/>
    <w:rsid w:val="004615DD"/>
    <w:rsid w:val="00461AA0"/>
    <w:rsid w:val="00462240"/>
    <w:rsid w:val="00463367"/>
    <w:rsid w:val="0046342E"/>
    <w:rsid w:val="00463804"/>
    <w:rsid w:val="00463B4B"/>
    <w:rsid w:val="0046444A"/>
    <w:rsid w:val="00467A69"/>
    <w:rsid w:val="00467D70"/>
    <w:rsid w:val="00471416"/>
    <w:rsid w:val="00471EA4"/>
    <w:rsid w:val="00472192"/>
    <w:rsid w:val="004725AA"/>
    <w:rsid w:val="004728D5"/>
    <w:rsid w:val="00472BF3"/>
    <w:rsid w:val="0047350D"/>
    <w:rsid w:val="004741AE"/>
    <w:rsid w:val="00475E72"/>
    <w:rsid w:val="00476A29"/>
    <w:rsid w:val="004770E3"/>
    <w:rsid w:val="00477A76"/>
    <w:rsid w:val="004802D3"/>
    <w:rsid w:val="00480373"/>
    <w:rsid w:val="00480681"/>
    <w:rsid w:val="00480B34"/>
    <w:rsid w:val="00480CA8"/>
    <w:rsid w:val="00480E7C"/>
    <w:rsid w:val="00481C4B"/>
    <w:rsid w:val="00481DF1"/>
    <w:rsid w:val="00482542"/>
    <w:rsid w:val="004826D0"/>
    <w:rsid w:val="00482BA9"/>
    <w:rsid w:val="004830D4"/>
    <w:rsid w:val="00483719"/>
    <w:rsid w:val="00484036"/>
    <w:rsid w:val="0048477B"/>
    <w:rsid w:val="0048517E"/>
    <w:rsid w:val="004851B9"/>
    <w:rsid w:val="0048575A"/>
    <w:rsid w:val="00485EE8"/>
    <w:rsid w:val="00486EF9"/>
    <w:rsid w:val="00490BA7"/>
    <w:rsid w:val="00490BC2"/>
    <w:rsid w:val="00490BF5"/>
    <w:rsid w:val="00491088"/>
    <w:rsid w:val="0049240C"/>
    <w:rsid w:val="00492579"/>
    <w:rsid w:val="004930C5"/>
    <w:rsid w:val="00493574"/>
    <w:rsid w:val="004938A4"/>
    <w:rsid w:val="00493B18"/>
    <w:rsid w:val="00494835"/>
    <w:rsid w:val="00495354"/>
    <w:rsid w:val="00495C32"/>
    <w:rsid w:val="00495DA9"/>
    <w:rsid w:val="004964D2"/>
    <w:rsid w:val="00496E74"/>
    <w:rsid w:val="00497E7B"/>
    <w:rsid w:val="004A01D6"/>
    <w:rsid w:val="004A077C"/>
    <w:rsid w:val="004A0F80"/>
    <w:rsid w:val="004A1176"/>
    <w:rsid w:val="004A1B7D"/>
    <w:rsid w:val="004A29AA"/>
    <w:rsid w:val="004A29C5"/>
    <w:rsid w:val="004A3F55"/>
    <w:rsid w:val="004A46B6"/>
    <w:rsid w:val="004A523D"/>
    <w:rsid w:val="004A7181"/>
    <w:rsid w:val="004A7F9F"/>
    <w:rsid w:val="004B0D27"/>
    <w:rsid w:val="004B2225"/>
    <w:rsid w:val="004B2E88"/>
    <w:rsid w:val="004B3ACE"/>
    <w:rsid w:val="004B4293"/>
    <w:rsid w:val="004B659E"/>
    <w:rsid w:val="004B67BE"/>
    <w:rsid w:val="004B7056"/>
    <w:rsid w:val="004B70F2"/>
    <w:rsid w:val="004C0AB0"/>
    <w:rsid w:val="004C0B87"/>
    <w:rsid w:val="004C13DB"/>
    <w:rsid w:val="004C16D8"/>
    <w:rsid w:val="004C1820"/>
    <w:rsid w:val="004C1C75"/>
    <w:rsid w:val="004C247E"/>
    <w:rsid w:val="004C2909"/>
    <w:rsid w:val="004C31ED"/>
    <w:rsid w:val="004C47F5"/>
    <w:rsid w:val="004C4A2D"/>
    <w:rsid w:val="004C4F95"/>
    <w:rsid w:val="004C5139"/>
    <w:rsid w:val="004C5146"/>
    <w:rsid w:val="004C55B6"/>
    <w:rsid w:val="004C566B"/>
    <w:rsid w:val="004C6011"/>
    <w:rsid w:val="004C66C3"/>
    <w:rsid w:val="004C68B6"/>
    <w:rsid w:val="004C68FA"/>
    <w:rsid w:val="004C6E8C"/>
    <w:rsid w:val="004D05D9"/>
    <w:rsid w:val="004D0D06"/>
    <w:rsid w:val="004D103D"/>
    <w:rsid w:val="004D10B1"/>
    <w:rsid w:val="004D1977"/>
    <w:rsid w:val="004D2C46"/>
    <w:rsid w:val="004D37CB"/>
    <w:rsid w:val="004D3822"/>
    <w:rsid w:val="004D4201"/>
    <w:rsid w:val="004D448A"/>
    <w:rsid w:val="004D4BFF"/>
    <w:rsid w:val="004D4F59"/>
    <w:rsid w:val="004D612B"/>
    <w:rsid w:val="004D6265"/>
    <w:rsid w:val="004D691F"/>
    <w:rsid w:val="004D7ABE"/>
    <w:rsid w:val="004D7E7B"/>
    <w:rsid w:val="004E0420"/>
    <w:rsid w:val="004E0CD6"/>
    <w:rsid w:val="004E188F"/>
    <w:rsid w:val="004E1D1C"/>
    <w:rsid w:val="004E2207"/>
    <w:rsid w:val="004E2477"/>
    <w:rsid w:val="004E25E9"/>
    <w:rsid w:val="004E4251"/>
    <w:rsid w:val="004E487A"/>
    <w:rsid w:val="004E55F4"/>
    <w:rsid w:val="004E57B6"/>
    <w:rsid w:val="004E6E7C"/>
    <w:rsid w:val="004E6FD5"/>
    <w:rsid w:val="004F018B"/>
    <w:rsid w:val="004F116D"/>
    <w:rsid w:val="004F1255"/>
    <w:rsid w:val="004F141E"/>
    <w:rsid w:val="004F279D"/>
    <w:rsid w:val="004F410D"/>
    <w:rsid w:val="004F4235"/>
    <w:rsid w:val="004F57FE"/>
    <w:rsid w:val="004F5902"/>
    <w:rsid w:val="004F639B"/>
    <w:rsid w:val="004F64CC"/>
    <w:rsid w:val="004F6539"/>
    <w:rsid w:val="004F696F"/>
    <w:rsid w:val="004F6F33"/>
    <w:rsid w:val="004F7536"/>
    <w:rsid w:val="004F7544"/>
    <w:rsid w:val="00500510"/>
    <w:rsid w:val="0050051A"/>
    <w:rsid w:val="005009A3"/>
    <w:rsid w:val="00501098"/>
    <w:rsid w:val="00501755"/>
    <w:rsid w:val="00501913"/>
    <w:rsid w:val="00501C54"/>
    <w:rsid w:val="00502348"/>
    <w:rsid w:val="00502775"/>
    <w:rsid w:val="005027FD"/>
    <w:rsid w:val="00502DD9"/>
    <w:rsid w:val="00502E59"/>
    <w:rsid w:val="00503EF6"/>
    <w:rsid w:val="005043B1"/>
    <w:rsid w:val="005043FB"/>
    <w:rsid w:val="00504621"/>
    <w:rsid w:val="0050684F"/>
    <w:rsid w:val="00506E77"/>
    <w:rsid w:val="005072BB"/>
    <w:rsid w:val="0050789E"/>
    <w:rsid w:val="005078BB"/>
    <w:rsid w:val="0051101D"/>
    <w:rsid w:val="00513CD2"/>
    <w:rsid w:val="00514018"/>
    <w:rsid w:val="005145C6"/>
    <w:rsid w:val="00514B2D"/>
    <w:rsid w:val="00514D01"/>
    <w:rsid w:val="0051520E"/>
    <w:rsid w:val="00515F40"/>
    <w:rsid w:val="005165BE"/>
    <w:rsid w:val="005169C3"/>
    <w:rsid w:val="00520609"/>
    <w:rsid w:val="00521792"/>
    <w:rsid w:val="005217CF"/>
    <w:rsid w:val="00522295"/>
    <w:rsid w:val="0052241C"/>
    <w:rsid w:val="00522F30"/>
    <w:rsid w:val="005231E4"/>
    <w:rsid w:val="00523283"/>
    <w:rsid w:val="00523D4A"/>
    <w:rsid w:val="0052449A"/>
    <w:rsid w:val="00525C92"/>
    <w:rsid w:val="005264B7"/>
    <w:rsid w:val="00526AA9"/>
    <w:rsid w:val="005270BB"/>
    <w:rsid w:val="00527C14"/>
    <w:rsid w:val="00527C8B"/>
    <w:rsid w:val="0053083A"/>
    <w:rsid w:val="00531D07"/>
    <w:rsid w:val="0053291F"/>
    <w:rsid w:val="00534070"/>
    <w:rsid w:val="0053434C"/>
    <w:rsid w:val="005356A4"/>
    <w:rsid w:val="005357C7"/>
    <w:rsid w:val="00536321"/>
    <w:rsid w:val="005370DB"/>
    <w:rsid w:val="00540AAA"/>
    <w:rsid w:val="0054264F"/>
    <w:rsid w:val="00543994"/>
    <w:rsid w:val="00544879"/>
    <w:rsid w:val="00544C8E"/>
    <w:rsid w:val="00544F9A"/>
    <w:rsid w:val="00545087"/>
    <w:rsid w:val="00545BF0"/>
    <w:rsid w:val="00546CF0"/>
    <w:rsid w:val="00547561"/>
    <w:rsid w:val="00547C7D"/>
    <w:rsid w:val="005510AB"/>
    <w:rsid w:val="0055177F"/>
    <w:rsid w:val="005529BB"/>
    <w:rsid w:val="00553588"/>
    <w:rsid w:val="00553D39"/>
    <w:rsid w:val="00553FFB"/>
    <w:rsid w:val="005544F0"/>
    <w:rsid w:val="00554688"/>
    <w:rsid w:val="005546B7"/>
    <w:rsid w:val="00554F2D"/>
    <w:rsid w:val="00556173"/>
    <w:rsid w:val="00556357"/>
    <w:rsid w:val="00556459"/>
    <w:rsid w:val="00556586"/>
    <w:rsid w:val="005568CD"/>
    <w:rsid w:val="005569F3"/>
    <w:rsid w:val="00557801"/>
    <w:rsid w:val="00560763"/>
    <w:rsid w:val="0056084C"/>
    <w:rsid w:val="0056623E"/>
    <w:rsid w:val="005665EF"/>
    <w:rsid w:val="00566BED"/>
    <w:rsid w:val="00567A84"/>
    <w:rsid w:val="00567E71"/>
    <w:rsid w:val="00567F60"/>
    <w:rsid w:val="005706D8"/>
    <w:rsid w:val="00570F4A"/>
    <w:rsid w:val="005713D5"/>
    <w:rsid w:val="00571DBA"/>
    <w:rsid w:val="00571EE6"/>
    <w:rsid w:val="00572B42"/>
    <w:rsid w:val="005739F2"/>
    <w:rsid w:val="005742E5"/>
    <w:rsid w:val="0057471A"/>
    <w:rsid w:val="0057586A"/>
    <w:rsid w:val="00575EDE"/>
    <w:rsid w:val="00575F34"/>
    <w:rsid w:val="0057734A"/>
    <w:rsid w:val="00580487"/>
    <w:rsid w:val="005806C5"/>
    <w:rsid w:val="00580B1F"/>
    <w:rsid w:val="00581104"/>
    <w:rsid w:val="00581A59"/>
    <w:rsid w:val="005825C3"/>
    <w:rsid w:val="0058298C"/>
    <w:rsid w:val="00584FB9"/>
    <w:rsid w:val="00586129"/>
    <w:rsid w:val="005861C3"/>
    <w:rsid w:val="00586BBF"/>
    <w:rsid w:val="005870D2"/>
    <w:rsid w:val="0059089A"/>
    <w:rsid w:val="005910DE"/>
    <w:rsid w:val="00591362"/>
    <w:rsid w:val="005915E4"/>
    <w:rsid w:val="00591DCA"/>
    <w:rsid w:val="0059244A"/>
    <w:rsid w:val="00593235"/>
    <w:rsid w:val="00593510"/>
    <w:rsid w:val="0059588F"/>
    <w:rsid w:val="005958AC"/>
    <w:rsid w:val="005979B1"/>
    <w:rsid w:val="005A1081"/>
    <w:rsid w:val="005A1C3B"/>
    <w:rsid w:val="005A2D02"/>
    <w:rsid w:val="005A379D"/>
    <w:rsid w:val="005A4F82"/>
    <w:rsid w:val="005A5637"/>
    <w:rsid w:val="005A5FB6"/>
    <w:rsid w:val="005A61A7"/>
    <w:rsid w:val="005A6FE9"/>
    <w:rsid w:val="005A73C9"/>
    <w:rsid w:val="005A7BE2"/>
    <w:rsid w:val="005B079E"/>
    <w:rsid w:val="005B0A83"/>
    <w:rsid w:val="005B0B31"/>
    <w:rsid w:val="005B1615"/>
    <w:rsid w:val="005B164B"/>
    <w:rsid w:val="005B17EB"/>
    <w:rsid w:val="005B2012"/>
    <w:rsid w:val="005B219D"/>
    <w:rsid w:val="005B40B0"/>
    <w:rsid w:val="005B44AF"/>
    <w:rsid w:val="005B4C79"/>
    <w:rsid w:val="005B4CCA"/>
    <w:rsid w:val="005B53A8"/>
    <w:rsid w:val="005B5BE4"/>
    <w:rsid w:val="005B608D"/>
    <w:rsid w:val="005B65BD"/>
    <w:rsid w:val="005B6B5A"/>
    <w:rsid w:val="005B6CFE"/>
    <w:rsid w:val="005C0036"/>
    <w:rsid w:val="005C01F2"/>
    <w:rsid w:val="005C1896"/>
    <w:rsid w:val="005C2468"/>
    <w:rsid w:val="005C2DF1"/>
    <w:rsid w:val="005C4206"/>
    <w:rsid w:val="005C512F"/>
    <w:rsid w:val="005C5849"/>
    <w:rsid w:val="005C64E8"/>
    <w:rsid w:val="005C6F16"/>
    <w:rsid w:val="005C7209"/>
    <w:rsid w:val="005C77A3"/>
    <w:rsid w:val="005C7978"/>
    <w:rsid w:val="005C7A3D"/>
    <w:rsid w:val="005C7D20"/>
    <w:rsid w:val="005D0E6D"/>
    <w:rsid w:val="005D1648"/>
    <w:rsid w:val="005D1965"/>
    <w:rsid w:val="005D21A4"/>
    <w:rsid w:val="005D222D"/>
    <w:rsid w:val="005D2EC8"/>
    <w:rsid w:val="005D2FFB"/>
    <w:rsid w:val="005D346C"/>
    <w:rsid w:val="005D37D4"/>
    <w:rsid w:val="005D4A7D"/>
    <w:rsid w:val="005D65F3"/>
    <w:rsid w:val="005E0679"/>
    <w:rsid w:val="005E17FB"/>
    <w:rsid w:val="005E1FEE"/>
    <w:rsid w:val="005E22CE"/>
    <w:rsid w:val="005E29E2"/>
    <w:rsid w:val="005E2CD5"/>
    <w:rsid w:val="005E3013"/>
    <w:rsid w:val="005E3769"/>
    <w:rsid w:val="005E3D38"/>
    <w:rsid w:val="005E3E0C"/>
    <w:rsid w:val="005E403C"/>
    <w:rsid w:val="005E40F7"/>
    <w:rsid w:val="005E4AE1"/>
    <w:rsid w:val="005E5768"/>
    <w:rsid w:val="005E586D"/>
    <w:rsid w:val="005E61B9"/>
    <w:rsid w:val="005E6741"/>
    <w:rsid w:val="005E6CEF"/>
    <w:rsid w:val="005E6E6F"/>
    <w:rsid w:val="005E7E2F"/>
    <w:rsid w:val="005E7FD5"/>
    <w:rsid w:val="005F019B"/>
    <w:rsid w:val="005F0DE9"/>
    <w:rsid w:val="005F175A"/>
    <w:rsid w:val="005F24A8"/>
    <w:rsid w:val="005F3140"/>
    <w:rsid w:val="005F365E"/>
    <w:rsid w:val="005F3836"/>
    <w:rsid w:val="005F4E40"/>
    <w:rsid w:val="005F6123"/>
    <w:rsid w:val="005F660B"/>
    <w:rsid w:val="005F770D"/>
    <w:rsid w:val="00600316"/>
    <w:rsid w:val="00600540"/>
    <w:rsid w:val="00600666"/>
    <w:rsid w:val="0060066F"/>
    <w:rsid w:val="00600C14"/>
    <w:rsid w:val="00600EC3"/>
    <w:rsid w:val="00600EC4"/>
    <w:rsid w:val="0060107F"/>
    <w:rsid w:val="00602203"/>
    <w:rsid w:val="006038C2"/>
    <w:rsid w:val="00603E7E"/>
    <w:rsid w:val="006042B4"/>
    <w:rsid w:val="0060464C"/>
    <w:rsid w:val="00604839"/>
    <w:rsid w:val="006048BB"/>
    <w:rsid w:val="0060553D"/>
    <w:rsid w:val="0060581C"/>
    <w:rsid w:val="00605BF2"/>
    <w:rsid w:val="00605C2D"/>
    <w:rsid w:val="00607AC4"/>
    <w:rsid w:val="00610F6D"/>
    <w:rsid w:val="006116FF"/>
    <w:rsid w:val="006121FF"/>
    <w:rsid w:val="0061355D"/>
    <w:rsid w:val="0061377E"/>
    <w:rsid w:val="00614111"/>
    <w:rsid w:val="00614214"/>
    <w:rsid w:val="00614F7C"/>
    <w:rsid w:val="006155AE"/>
    <w:rsid w:val="006167AD"/>
    <w:rsid w:val="006169F6"/>
    <w:rsid w:val="00617986"/>
    <w:rsid w:val="006200E4"/>
    <w:rsid w:val="00620C7E"/>
    <w:rsid w:val="006210B3"/>
    <w:rsid w:val="00621A95"/>
    <w:rsid w:val="0062260B"/>
    <w:rsid w:val="00622F95"/>
    <w:rsid w:val="006230BD"/>
    <w:rsid w:val="00624262"/>
    <w:rsid w:val="006248EA"/>
    <w:rsid w:val="00625DCD"/>
    <w:rsid w:val="0062711D"/>
    <w:rsid w:val="0062779A"/>
    <w:rsid w:val="00627D4A"/>
    <w:rsid w:val="00630489"/>
    <w:rsid w:val="00630D70"/>
    <w:rsid w:val="00630DD9"/>
    <w:rsid w:val="00632275"/>
    <w:rsid w:val="0063421E"/>
    <w:rsid w:val="006356E8"/>
    <w:rsid w:val="00636103"/>
    <w:rsid w:val="006407B7"/>
    <w:rsid w:val="00641556"/>
    <w:rsid w:val="00643261"/>
    <w:rsid w:val="00643684"/>
    <w:rsid w:val="00643FFC"/>
    <w:rsid w:val="0064441D"/>
    <w:rsid w:val="00644C52"/>
    <w:rsid w:val="0064631D"/>
    <w:rsid w:val="006467F0"/>
    <w:rsid w:val="00647116"/>
    <w:rsid w:val="00647BA9"/>
    <w:rsid w:val="006509A7"/>
    <w:rsid w:val="00650A0E"/>
    <w:rsid w:val="00650B70"/>
    <w:rsid w:val="0065141C"/>
    <w:rsid w:val="0065166B"/>
    <w:rsid w:val="00651937"/>
    <w:rsid w:val="00652111"/>
    <w:rsid w:val="006537C9"/>
    <w:rsid w:val="00653EEF"/>
    <w:rsid w:val="006552A9"/>
    <w:rsid w:val="0065617D"/>
    <w:rsid w:val="006600D6"/>
    <w:rsid w:val="0066044A"/>
    <w:rsid w:val="006606E8"/>
    <w:rsid w:val="006607D0"/>
    <w:rsid w:val="0066188C"/>
    <w:rsid w:val="00661B56"/>
    <w:rsid w:val="006623EB"/>
    <w:rsid w:val="00662676"/>
    <w:rsid w:val="00662730"/>
    <w:rsid w:val="00663B8A"/>
    <w:rsid w:val="006645F8"/>
    <w:rsid w:val="006665DB"/>
    <w:rsid w:val="00666EB2"/>
    <w:rsid w:val="00666FE5"/>
    <w:rsid w:val="00667E99"/>
    <w:rsid w:val="0067057C"/>
    <w:rsid w:val="00670C07"/>
    <w:rsid w:val="006714F7"/>
    <w:rsid w:val="00672457"/>
    <w:rsid w:val="0067280F"/>
    <w:rsid w:val="00673091"/>
    <w:rsid w:val="00674D7D"/>
    <w:rsid w:val="00674F39"/>
    <w:rsid w:val="00675491"/>
    <w:rsid w:val="0067622B"/>
    <w:rsid w:val="00676447"/>
    <w:rsid w:val="0067706D"/>
    <w:rsid w:val="0067708F"/>
    <w:rsid w:val="006775E0"/>
    <w:rsid w:val="00680777"/>
    <w:rsid w:val="00680D99"/>
    <w:rsid w:val="006811CB"/>
    <w:rsid w:val="00681279"/>
    <w:rsid w:val="006819D1"/>
    <w:rsid w:val="00681B1E"/>
    <w:rsid w:val="00681DC9"/>
    <w:rsid w:val="00682280"/>
    <w:rsid w:val="0068263D"/>
    <w:rsid w:val="0068394A"/>
    <w:rsid w:val="00685FB1"/>
    <w:rsid w:val="00687CFD"/>
    <w:rsid w:val="006912C0"/>
    <w:rsid w:val="006916A1"/>
    <w:rsid w:val="00691749"/>
    <w:rsid w:val="00692186"/>
    <w:rsid w:val="006928D0"/>
    <w:rsid w:val="00692B63"/>
    <w:rsid w:val="00692EFF"/>
    <w:rsid w:val="006932BC"/>
    <w:rsid w:val="006933B8"/>
    <w:rsid w:val="00693791"/>
    <w:rsid w:val="00693B46"/>
    <w:rsid w:val="00694056"/>
    <w:rsid w:val="00694556"/>
    <w:rsid w:val="006957A1"/>
    <w:rsid w:val="0069612F"/>
    <w:rsid w:val="0069675E"/>
    <w:rsid w:val="00696DC2"/>
    <w:rsid w:val="00696F1F"/>
    <w:rsid w:val="006971AA"/>
    <w:rsid w:val="00697AD4"/>
    <w:rsid w:val="00697C9A"/>
    <w:rsid w:val="006A0454"/>
    <w:rsid w:val="006A0F4B"/>
    <w:rsid w:val="006A1284"/>
    <w:rsid w:val="006A1408"/>
    <w:rsid w:val="006A1BB0"/>
    <w:rsid w:val="006A236E"/>
    <w:rsid w:val="006A30B8"/>
    <w:rsid w:val="006A409A"/>
    <w:rsid w:val="006A4C19"/>
    <w:rsid w:val="006A4D71"/>
    <w:rsid w:val="006A4DF0"/>
    <w:rsid w:val="006A579A"/>
    <w:rsid w:val="006A6E52"/>
    <w:rsid w:val="006B094E"/>
    <w:rsid w:val="006B2656"/>
    <w:rsid w:val="006B28D4"/>
    <w:rsid w:val="006B2A8B"/>
    <w:rsid w:val="006B2B0F"/>
    <w:rsid w:val="006B2F4A"/>
    <w:rsid w:val="006B2F6D"/>
    <w:rsid w:val="006B340C"/>
    <w:rsid w:val="006B3596"/>
    <w:rsid w:val="006B3DF3"/>
    <w:rsid w:val="006B50E1"/>
    <w:rsid w:val="006B6CC9"/>
    <w:rsid w:val="006B750F"/>
    <w:rsid w:val="006B7C54"/>
    <w:rsid w:val="006C0EB2"/>
    <w:rsid w:val="006C122E"/>
    <w:rsid w:val="006C1380"/>
    <w:rsid w:val="006C2CE3"/>
    <w:rsid w:val="006C56C1"/>
    <w:rsid w:val="006C6BEB"/>
    <w:rsid w:val="006C6DFC"/>
    <w:rsid w:val="006C7A51"/>
    <w:rsid w:val="006C7F4D"/>
    <w:rsid w:val="006D0D62"/>
    <w:rsid w:val="006D20D3"/>
    <w:rsid w:val="006D21E3"/>
    <w:rsid w:val="006D2752"/>
    <w:rsid w:val="006D3D4B"/>
    <w:rsid w:val="006D5702"/>
    <w:rsid w:val="006D5A1A"/>
    <w:rsid w:val="006D6CE0"/>
    <w:rsid w:val="006D72E1"/>
    <w:rsid w:val="006D79D5"/>
    <w:rsid w:val="006E0C69"/>
    <w:rsid w:val="006E1A9E"/>
    <w:rsid w:val="006E26C5"/>
    <w:rsid w:val="006E3B4D"/>
    <w:rsid w:val="006E5330"/>
    <w:rsid w:val="006F0426"/>
    <w:rsid w:val="006F0F25"/>
    <w:rsid w:val="006F14C7"/>
    <w:rsid w:val="006F1BFF"/>
    <w:rsid w:val="006F1E0B"/>
    <w:rsid w:val="006F41BE"/>
    <w:rsid w:val="006F42F6"/>
    <w:rsid w:val="006F4317"/>
    <w:rsid w:val="006F4B4E"/>
    <w:rsid w:val="006F4BB1"/>
    <w:rsid w:val="006F5324"/>
    <w:rsid w:val="006F6127"/>
    <w:rsid w:val="006F6AF4"/>
    <w:rsid w:val="00701047"/>
    <w:rsid w:val="00701485"/>
    <w:rsid w:val="0070174F"/>
    <w:rsid w:val="007033F2"/>
    <w:rsid w:val="00703524"/>
    <w:rsid w:val="007041CB"/>
    <w:rsid w:val="00704E3B"/>
    <w:rsid w:val="00705DB9"/>
    <w:rsid w:val="00706344"/>
    <w:rsid w:val="00707030"/>
    <w:rsid w:val="007072EC"/>
    <w:rsid w:val="00707E83"/>
    <w:rsid w:val="00710E1A"/>
    <w:rsid w:val="00711410"/>
    <w:rsid w:val="007138C0"/>
    <w:rsid w:val="00714E79"/>
    <w:rsid w:val="00715AEF"/>
    <w:rsid w:val="007169EA"/>
    <w:rsid w:val="00720239"/>
    <w:rsid w:val="00720379"/>
    <w:rsid w:val="0072086B"/>
    <w:rsid w:val="00721C1A"/>
    <w:rsid w:val="00722175"/>
    <w:rsid w:val="0072225A"/>
    <w:rsid w:val="0072285F"/>
    <w:rsid w:val="00722D9E"/>
    <w:rsid w:val="00722EEE"/>
    <w:rsid w:val="00723122"/>
    <w:rsid w:val="0072333C"/>
    <w:rsid w:val="00723D1B"/>
    <w:rsid w:val="0072471A"/>
    <w:rsid w:val="007249BB"/>
    <w:rsid w:val="007250DE"/>
    <w:rsid w:val="00726D67"/>
    <w:rsid w:val="00732692"/>
    <w:rsid w:val="007335F8"/>
    <w:rsid w:val="0073407E"/>
    <w:rsid w:val="00734897"/>
    <w:rsid w:val="00735993"/>
    <w:rsid w:val="00736BC1"/>
    <w:rsid w:val="00736BF5"/>
    <w:rsid w:val="00736E45"/>
    <w:rsid w:val="00737A2D"/>
    <w:rsid w:val="00737FCE"/>
    <w:rsid w:val="0074046A"/>
    <w:rsid w:val="00740F64"/>
    <w:rsid w:val="00741131"/>
    <w:rsid w:val="00741172"/>
    <w:rsid w:val="00741B2C"/>
    <w:rsid w:val="00741EBE"/>
    <w:rsid w:val="0074248F"/>
    <w:rsid w:val="007425D7"/>
    <w:rsid w:val="007428BF"/>
    <w:rsid w:val="0074297E"/>
    <w:rsid w:val="00743057"/>
    <w:rsid w:val="00743072"/>
    <w:rsid w:val="007431A8"/>
    <w:rsid w:val="007439CB"/>
    <w:rsid w:val="007441AD"/>
    <w:rsid w:val="007442CB"/>
    <w:rsid w:val="0074684C"/>
    <w:rsid w:val="00746BD2"/>
    <w:rsid w:val="0075063B"/>
    <w:rsid w:val="00750D5E"/>
    <w:rsid w:val="00751891"/>
    <w:rsid w:val="00751918"/>
    <w:rsid w:val="00752237"/>
    <w:rsid w:val="0075282C"/>
    <w:rsid w:val="00752893"/>
    <w:rsid w:val="0075305D"/>
    <w:rsid w:val="00753183"/>
    <w:rsid w:val="0075321F"/>
    <w:rsid w:val="00753960"/>
    <w:rsid w:val="00753E46"/>
    <w:rsid w:val="00754E29"/>
    <w:rsid w:val="00755801"/>
    <w:rsid w:val="00755A78"/>
    <w:rsid w:val="00756350"/>
    <w:rsid w:val="0075639F"/>
    <w:rsid w:val="00756C29"/>
    <w:rsid w:val="00757134"/>
    <w:rsid w:val="007571DD"/>
    <w:rsid w:val="007577DE"/>
    <w:rsid w:val="00757902"/>
    <w:rsid w:val="00757B7C"/>
    <w:rsid w:val="00757EEC"/>
    <w:rsid w:val="0076007B"/>
    <w:rsid w:val="007618F7"/>
    <w:rsid w:val="00761F90"/>
    <w:rsid w:val="0076237A"/>
    <w:rsid w:val="007633AD"/>
    <w:rsid w:val="007635AF"/>
    <w:rsid w:val="007637A2"/>
    <w:rsid w:val="0076403B"/>
    <w:rsid w:val="00764BF7"/>
    <w:rsid w:val="007656A4"/>
    <w:rsid w:val="0076618F"/>
    <w:rsid w:val="00766573"/>
    <w:rsid w:val="0076673B"/>
    <w:rsid w:val="00766CFD"/>
    <w:rsid w:val="00767ACF"/>
    <w:rsid w:val="00767D0E"/>
    <w:rsid w:val="00767E01"/>
    <w:rsid w:val="00770259"/>
    <w:rsid w:val="007708FC"/>
    <w:rsid w:val="00771664"/>
    <w:rsid w:val="0077167A"/>
    <w:rsid w:val="007739D1"/>
    <w:rsid w:val="007749FD"/>
    <w:rsid w:val="00774DD0"/>
    <w:rsid w:val="0077581D"/>
    <w:rsid w:val="00775E25"/>
    <w:rsid w:val="007763C9"/>
    <w:rsid w:val="0077770A"/>
    <w:rsid w:val="00780534"/>
    <w:rsid w:val="00780F0C"/>
    <w:rsid w:val="00781266"/>
    <w:rsid w:val="0078138D"/>
    <w:rsid w:val="007814DD"/>
    <w:rsid w:val="00781A00"/>
    <w:rsid w:val="00781EB8"/>
    <w:rsid w:val="007829D5"/>
    <w:rsid w:val="00782C4A"/>
    <w:rsid w:val="00783A3D"/>
    <w:rsid w:val="007856D4"/>
    <w:rsid w:val="0078579A"/>
    <w:rsid w:val="00785B86"/>
    <w:rsid w:val="0078692F"/>
    <w:rsid w:val="00786E2D"/>
    <w:rsid w:val="0078750D"/>
    <w:rsid w:val="00791696"/>
    <w:rsid w:val="007922BD"/>
    <w:rsid w:val="00793311"/>
    <w:rsid w:val="007935A9"/>
    <w:rsid w:val="007958B8"/>
    <w:rsid w:val="00797224"/>
    <w:rsid w:val="00797927"/>
    <w:rsid w:val="00797D40"/>
    <w:rsid w:val="007A07D1"/>
    <w:rsid w:val="007A0B04"/>
    <w:rsid w:val="007A0C39"/>
    <w:rsid w:val="007A16AF"/>
    <w:rsid w:val="007A1C41"/>
    <w:rsid w:val="007A1E25"/>
    <w:rsid w:val="007A1FCB"/>
    <w:rsid w:val="007A2368"/>
    <w:rsid w:val="007A264E"/>
    <w:rsid w:val="007A389D"/>
    <w:rsid w:val="007A3F66"/>
    <w:rsid w:val="007A4AB0"/>
    <w:rsid w:val="007A4FCA"/>
    <w:rsid w:val="007A690A"/>
    <w:rsid w:val="007A6BCD"/>
    <w:rsid w:val="007A72DA"/>
    <w:rsid w:val="007A76B5"/>
    <w:rsid w:val="007B0366"/>
    <w:rsid w:val="007B06D9"/>
    <w:rsid w:val="007B21B2"/>
    <w:rsid w:val="007B2553"/>
    <w:rsid w:val="007B2A4E"/>
    <w:rsid w:val="007B2CDD"/>
    <w:rsid w:val="007B2DAB"/>
    <w:rsid w:val="007B3916"/>
    <w:rsid w:val="007B415F"/>
    <w:rsid w:val="007B44F0"/>
    <w:rsid w:val="007B50DB"/>
    <w:rsid w:val="007B541F"/>
    <w:rsid w:val="007B542B"/>
    <w:rsid w:val="007B66C4"/>
    <w:rsid w:val="007B6B40"/>
    <w:rsid w:val="007B7512"/>
    <w:rsid w:val="007B768D"/>
    <w:rsid w:val="007B7DC3"/>
    <w:rsid w:val="007C0627"/>
    <w:rsid w:val="007C0D58"/>
    <w:rsid w:val="007C1845"/>
    <w:rsid w:val="007C38C0"/>
    <w:rsid w:val="007C46CD"/>
    <w:rsid w:val="007C47FC"/>
    <w:rsid w:val="007C5BCC"/>
    <w:rsid w:val="007C5FFE"/>
    <w:rsid w:val="007C63B3"/>
    <w:rsid w:val="007C69C2"/>
    <w:rsid w:val="007C69E9"/>
    <w:rsid w:val="007C6D2C"/>
    <w:rsid w:val="007C77EF"/>
    <w:rsid w:val="007C7977"/>
    <w:rsid w:val="007D0430"/>
    <w:rsid w:val="007D0B34"/>
    <w:rsid w:val="007D227B"/>
    <w:rsid w:val="007D28CA"/>
    <w:rsid w:val="007D2C01"/>
    <w:rsid w:val="007D3A19"/>
    <w:rsid w:val="007D4A8D"/>
    <w:rsid w:val="007D4C57"/>
    <w:rsid w:val="007D4EE7"/>
    <w:rsid w:val="007D4FFC"/>
    <w:rsid w:val="007E12C9"/>
    <w:rsid w:val="007E12FE"/>
    <w:rsid w:val="007E1B52"/>
    <w:rsid w:val="007E1CDD"/>
    <w:rsid w:val="007E293E"/>
    <w:rsid w:val="007E3D35"/>
    <w:rsid w:val="007E41E4"/>
    <w:rsid w:val="007E442B"/>
    <w:rsid w:val="007E45E1"/>
    <w:rsid w:val="007E482D"/>
    <w:rsid w:val="007E5642"/>
    <w:rsid w:val="007E5975"/>
    <w:rsid w:val="007E5B0B"/>
    <w:rsid w:val="007E641A"/>
    <w:rsid w:val="007E65C0"/>
    <w:rsid w:val="007E6ACC"/>
    <w:rsid w:val="007E6CF2"/>
    <w:rsid w:val="007E771E"/>
    <w:rsid w:val="007F1359"/>
    <w:rsid w:val="007F2CD8"/>
    <w:rsid w:val="007F315D"/>
    <w:rsid w:val="007F3264"/>
    <w:rsid w:val="007F3F82"/>
    <w:rsid w:val="007F499B"/>
    <w:rsid w:val="007F5D93"/>
    <w:rsid w:val="007F6339"/>
    <w:rsid w:val="007F7093"/>
    <w:rsid w:val="007F7C3E"/>
    <w:rsid w:val="008000E0"/>
    <w:rsid w:val="008000F8"/>
    <w:rsid w:val="00800418"/>
    <w:rsid w:val="008008CE"/>
    <w:rsid w:val="00802234"/>
    <w:rsid w:val="00802D57"/>
    <w:rsid w:val="00803A31"/>
    <w:rsid w:val="00803D14"/>
    <w:rsid w:val="00803D40"/>
    <w:rsid w:val="0080411C"/>
    <w:rsid w:val="00804231"/>
    <w:rsid w:val="00804363"/>
    <w:rsid w:val="00804C38"/>
    <w:rsid w:val="008068B2"/>
    <w:rsid w:val="008073AB"/>
    <w:rsid w:val="00807707"/>
    <w:rsid w:val="00810693"/>
    <w:rsid w:val="008127F0"/>
    <w:rsid w:val="008131A1"/>
    <w:rsid w:val="0081349A"/>
    <w:rsid w:val="0081434A"/>
    <w:rsid w:val="008149EB"/>
    <w:rsid w:val="00815084"/>
    <w:rsid w:val="008152F2"/>
    <w:rsid w:val="00815490"/>
    <w:rsid w:val="008155E1"/>
    <w:rsid w:val="00815B47"/>
    <w:rsid w:val="00817776"/>
    <w:rsid w:val="0081784C"/>
    <w:rsid w:val="00817B62"/>
    <w:rsid w:val="00817D22"/>
    <w:rsid w:val="00820095"/>
    <w:rsid w:val="00820A70"/>
    <w:rsid w:val="00821424"/>
    <w:rsid w:val="00821767"/>
    <w:rsid w:val="008221F1"/>
    <w:rsid w:val="00822486"/>
    <w:rsid w:val="008225E5"/>
    <w:rsid w:val="00823546"/>
    <w:rsid w:val="00823CD4"/>
    <w:rsid w:val="00824AE9"/>
    <w:rsid w:val="00825569"/>
    <w:rsid w:val="00825731"/>
    <w:rsid w:val="00826580"/>
    <w:rsid w:val="00830486"/>
    <w:rsid w:val="00830867"/>
    <w:rsid w:val="008308CD"/>
    <w:rsid w:val="00830BF4"/>
    <w:rsid w:val="008311EF"/>
    <w:rsid w:val="00831711"/>
    <w:rsid w:val="00831DA9"/>
    <w:rsid w:val="0083304F"/>
    <w:rsid w:val="008331C6"/>
    <w:rsid w:val="008339FF"/>
    <w:rsid w:val="00833F76"/>
    <w:rsid w:val="00834611"/>
    <w:rsid w:val="00834622"/>
    <w:rsid w:val="008352A3"/>
    <w:rsid w:val="008361B2"/>
    <w:rsid w:val="00836BB6"/>
    <w:rsid w:val="00836F97"/>
    <w:rsid w:val="008371DC"/>
    <w:rsid w:val="008377ED"/>
    <w:rsid w:val="008407E3"/>
    <w:rsid w:val="00840C85"/>
    <w:rsid w:val="0084106C"/>
    <w:rsid w:val="008413BC"/>
    <w:rsid w:val="00842109"/>
    <w:rsid w:val="00842237"/>
    <w:rsid w:val="0084246E"/>
    <w:rsid w:val="008429EB"/>
    <w:rsid w:val="008434FA"/>
    <w:rsid w:val="008439DB"/>
    <w:rsid w:val="00843F56"/>
    <w:rsid w:val="008448E7"/>
    <w:rsid w:val="00844E8F"/>
    <w:rsid w:val="008462B2"/>
    <w:rsid w:val="00846BFF"/>
    <w:rsid w:val="00846D34"/>
    <w:rsid w:val="00847099"/>
    <w:rsid w:val="00847664"/>
    <w:rsid w:val="008479A8"/>
    <w:rsid w:val="00847B20"/>
    <w:rsid w:val="0085088C"/>
    <w:rsid w:val="00850EF9"/>
    <w:rsid w:val="0085140E"/>
    <w:rsid w:val="00851EEF"/>
    <w:rsid w:val="00851FDE"/>
    <w:rsid w:val="00852361"/>
    <w:rsid w:val="00852E28"/>
    <w:rsid w:val="008530F6"/>
    <w:rsid w:val="00853F3E"/>
    <w:rsid w:val="00854254"/>
    <w:rsid w:val="0085508D"/>
    <w:rsid w:val="00856C88"/>
    <w:rsid w:val="00857470"/>
    <w:rsid w:val="0085772E"/>
    <w:rsid w:val="00857A21"/>
    <w:rsid w:val="00857AA3"/>
    <w:rsid w:val="00860426"/>
    <w:rsid w:val="00860AD2"/>
    <w:rsid w:val="00862457"/>
    <w:rsid w:val="0086247B"/>
    <w:rsid w:val="008628C9"/>
    <w:rsid w:val="00862BA4"/>
    <w:rsid w:val="00864E8E"/>
    <w:rsid w:val="00865D98"/>
    <w:rsid w:val="008663DE"/>
    <w:rsid w:val="00867ACC"/>
    <w:rsid w:val="00867CF1"/>
    <w:rsid w:val="00867F34"/>
    <w:rsid w:val="008708B8"/>
    <w:rsid w:val="008709F1"/>
    <w:rsid w:val="00871E28"/>
    <w:rsid w:val="00872104"/>
    <w:rsid w:val="00873E68"/>
    <w:rsid w:val="0087539B"/>
    <w:rsid w:val="008755D7"/>
    <w:rsid w:val="008767EC"/>
    <w:rsid w:val="00876B79"/>
    <w:rsid w:val="00876BCB"/>
    <w:rsid w:val="00877B80"/>
    <w:rsid w:val="00877C0D"/>
    <w:rsid w:val="00877CAB"/>
    <w:rsid w:val="00880990"/>
    <w:rsid w:val="00880F57"/>
    <w:rsid w:val="00881985"/>
    <w:rsid w:val="00881AA4"/>
    <w:rsid w:val="00881F38"/>
    <w:rsid w:val="0088220B"/>
    <w:rsid w:val="00882F91"/>
    <w:rsid w:val="008833C8"/>
    <w:rsid w:val="008833DF"/>
    <w:rsid w:val="00883CF7"/>
    <w:rsid w:val="00884B13"/>
    <w:rsid w:val="00885546"/>
    <w:rsid w:val="00885CF3"/>
    <w:rsid w:val="00885F20"/>
    <w:rsid w:val="0088667C"/>
    <w:rsid w:val="00886FBD"/>
    <w:rsid w:val="00887265"/>
    <w:rsid w:val="00887B70"/>
    <w:rsid w:val="0089013A"/>
    <w:rsid w:val="0089043C"/>
    <w:rsid w:val="008906AA"/>
    <w:rsid w:val="00890D67"/>
    <w:rsid w:val="00891AB9"/>
    <w:rsid w:val="00892B91"/>
    <w:rsid w:val="0089306C"/>
    <w:rsid w:val="00893A25"/>
    <w:rsid w:val="0089720A"/>
    <w:rsid w:val="00897A5D"/>
    <w:rsid w:val="008A036B"/>
    <w:rsid w:val="008A03AB"/>
    <w:rsid w:val="008A2807"/>
    <w:rsid w:val="008A298F"/>
    <w:rsid w:val="008A2E37"/>
    <w:rsid w:val="008A34B4"/>
    <w:rsid w:val="008A361B"/>
    <w:rsid w:val="008A3D22"/>
    <w:rsid w:val="008A3E66"/>
    <w:rsid w:val="008A4297"/>
    <w:rsid w:val="008A4B5E"/>
    <w:rsid w:val="008A5109"/>
    <w:rsid w:val="008A5D8F"/>
    <w:rsid w:val="008A5E9E"/>
    <w:rsid w:val="008A6055"/>
    <w:rsid w:val="008A6EDB"/>
    <w:rsid w:val="008A7B1D"/>
    <w:rsid w:val="008B1682"/>
    <w:rsid w:val="008B24E3"/>
    <w:rsid w:val="008B274B"/>
    <w:rsid w:val="008B4F40"/>
    <w:rsid w:val="008B52A6"/>
    <w:rsid w:val="008B6291"/>
    <w:rsid w:val="008B6861"/>
    <w:rsid w:val="008B6995"/>
    <w:rsid w:val="008B702E"/>
    <w:rsid w:val="008B75FB"/>
    <w:rsid w:val="008C18BE"/>
    <w:rsid w:val="008C2486"/>
    <w:rsid w:val="008C280B"/>
    <w:rsid w:val="008C3250"/>
    <w:rsid w:val="008C4357"/>
    <w:rsid w:val="008C4911"/>
    <w:rsid w:val="008C509D"/>
    <w:rsid w:val="008C52B7"/>
    <w:rsid w:val="008C548F"/>
    <w:rsid w:val="008C5D93"/>
    <w:rsid w:val="008C5DDF"/>
    <w:rsid w:val="008C60FA"/>
    <w:rsid w:val="008C620F"/>
    <w:rsid w:val="008C71F4"/>
    <w:rsid w:val="008C74AD"/>
    <w:rsid w:val="008C7647"/>
    <w:rsid w:val="008D013D"/>
    <w:rsid w:val="008D07B2"/>
    <w:rsid w:val="008D0C74"/>
    <w:rsid w:val="008D1A0A"/>
    <w:rsid w:val="008D1CF6"/>
    <w:rsid w:val="008D308F"/>
    <w:rsid w:val="008D3AF1"/>
    <w:rsid w:val="008D3DEE"/>
    <w:rsid w:val="008D41CC"/>
    <w:rsid w:val="008D57BA"/>
    <w:rsid w:val="008D5994"/>
    <w:rsid w:val="008D5A9B"/>
    <w:rsid w:val="008D60B4"/>
    <w:rsid w:val="008D6895"/>
    <w:rsid w:val="008D74B0"/>
    <w:rsid w:val="008D7BA8"/>
    <w:rsid w:val="008E0081"/>
    <w:rsid w:val="008E064D"/>
    <w:rsid w:val="008E12D2"/>
    <w:rsid w:val="008E21D9"/>
    <w:rsid w:val="008E270F"/>
    <w:rsid w:val="008E3C86"/>
    <w:rsid w:val="008E4EF0"/>
    <w:rsid w:val="008E5929"/>
    <w:rsid w:val="008E602D"/>
    <w:rsid w:val="008E6610"/>
    <w:rsid w:val="008E7045"/>
    <w:rsid w:val="008E723C"/>
    <w:rsid w:val="008E758A"/>
    <w:rsid w:val="008E780E"/>
    <w:rsid w:val="008E7BE3"/>
    <w:rsid w:val="008E7D36"/>
    <w:rsid w:val="008F07B1"/>
    <w:rsid w:val="008F094E"/>
    <w:rsid w:val="008F0E96"/>
    <w:rsid w:val="008F1517"/>
    <w:rsid w:val="008F198A"/>
    <w:rsid w:val="008F1B04"/>
    <w:rsid w:val="008F2603"/>
    <w:rsid w:val="008F4480"/>
    <w:rsid w:val="008F4672"/>
    <w:rsid w:val="008F4EFB"/>
    <w:rsid w:val="008F5BD7"/>
    <w:rsid w:val="008F5E4F"/>
    <w:rsid w:val="008F5E58"/>
    <w:rsid w:val="008F6775"/>
    <w:rsid w:val="008F6950"/>
    <w:rsid w:val="008F6CC8"/>
    <w:rsid w:val="008F6FA6"/>
    <w:rsid w:val="00900255"/>
    <w:rsid w:val="00901261"/>
    <w:rsid w:val="00902376"/>
    <w:rsid w:val="00902435"/>
    <w:rsid w:val="00904312"/>
    <w:rsid w:val="0090476C"/>
    <w:rsid w:val="00904845"/>
    <w:rsid w:val="00904904"/>
    <w:rsid w:val="00905759"/>
    <w:rsid w:val="00905B7D"/>
    <w:rsid w:val="00905D0A"/>
    <w:rsid w:val="00906437"/>
    <w:rsid w:val="00907459"/>
    <w:rsid w:val="0090750F"/>
    <w:rsid w:val="0090752A"/>
    <w:rsid w:val="00907802"/>
    <w:rsid w:val="00907C96"/>
    <w:rsid w:val="0091000A"/>
    <w:rsid w:val="0091121E"/>
    <w:rsid w:val="0091197C"/>
    <w:rsid w:val="0091262F"/>
    <w:rsid w:val="00912B9A"/>
    <w:rsid w:val="00912F02"/>
    <w:rsid w:val="00913228"/>
    <w:rsid w:val="009132E5"/>
    <w:rsid w:val="0091330B"/>
    <w:rsid w:val="00913706"/>
    <w:rsid w:val="00913940"/>
    <w:rsid w:val="0091412D"/>
    <w:rsid w:val="00914ABA"/>
    <w:rsid w:val="009153CC"/>
    <w:rsid w:val="0091544B"/>
    <w:rsid w:val="009161E4"/>
    <w:rsid w:val="00916CB7"/>
    <w:rsid w:val="00917C8E"/>
    <w:rsid w:val="0092029A"/>
    <w:rsid w:val="00920C42"/>
    <w:rsid w:val="009214F1"/>
    <w:rsid w:val="00921526"/>
    <w:rsid w:val="00921EB6"/>
    <w:rsid w:val="00921F4B"/>
    <w:rsid w:val="00923697"/>
    <w:rsid w:val="0092389E"/>
    <w:rsid w:val="0092477C"/>
    <w:rsid w:val="009254CB"/>
    <w:rsid w:val="00925800"/>
    <w:rsid w:val="00925B08"/>
    <w:rsid w:val="00926181"/>
    <w:rsid w:val="00926FF9"/>
    <w:rsid w:val="00927160"/>
    <w:rsid w:val="009276EA"/>
    <w:rsid w:val="00927785"/>
    <w:rsid w:val="00927933"/>
    <w:rsid w:val="00927D20"/>
    <w:rsid w:val="00930D5E"/>
    <w:rsid w:val="00931A16"/>
    <w:rsid w:val="00933655"/>
    <w:rsid w:val="00934BDB"/>
    <w:rsid w:val="009351AA"/>
    <w:rsid w:val="0093603A"/>
    <w:rsid w:val="0093658E"/>
    <w:rsid w:val="00936BCB"/>
    <w:rsid w:val="0093745A"/>
    <w:rsid w:val="009400A9"/>
    <w:rsid w:val="0094117A"/>
    <w:rsid w:val="00941338"/>
    <w:rsid w:val="00941389"/>
    <w:rsid w:val="00942142"/>
    <w:rsid w:val="0094230B"/>
    <w:rsid w:val="00943037"/>
    <w:rsid w:val="00944295"/>
    <w:rsid w:val="009442CA"/>
    <w:rsid w:val="00944B57"/>
    <w:rsid w:val="00945342"/>
    <w:rsid w:val="0094627E"/>
    <w:rsid w:val="00946312"/>
    <w:rsid w:val="00947E2A"/>
    <w:rsid w:val="0095004B"/>
    <w:rsid w:val="009502D2"/>
    <w:rsid w:val="00951500"/>
    <w:rsid w:val="0095250B"/>
    <w:rsid w:val="00953EE7"/>
    <w:rsid w:val="00954461"/>
    <w:rsid w:val="00954E51"/>
    <w:rsid w:val="00955190"/>
    <w:rsid w:val="0095580B"/>
    <w:rsid w:val="009570E3"/>
    <w:rsid w:val="009571E4"/>
    <w:rsid w:val="00957A49"/>
    <w:rsid w:val="009609F6"/>
    <w:rsid w:val="00960ED5"/>
    <w:rsid w:val="00963D1F"/>
    <w:rsid w:val="00964B24"/>
    <w:rsid w:val="00964ECE"/>
    <w:rsid w:val="00965FFB"/>
    <w:rsid w:val="00966302"/>
    <w:rsid w:val="00966814"/>
    <w:rsid w:val="00966E9E"/>
    <w:rsid w:val="00967753"/>
    <w:rsid w:val="0096791D"/>
    <w:rsid w:val="00967A60"/>
    <w:rsid w:val="00971055"/>
    <w:rsid w:val="00971224"/>
    <w:rsid w:val="00971713"/>
    <w:rsid w:val="0097266B"/>
    <w:rsid w:val="0097280F"/>
    <w:rsid w:val="0097426F"/>
    <w:rsid w:val="009746CA"/>
    <w:rsid w:val="009749A4"/>
    <w:rsid w:val="00974A38"/>
    <w:rsid w:val="00974CE3"/>
    <w:rsid w:val="009757C4"/>
    <w:rsid w:val="00975C23"/>
    <w:rsid w:val="00975CAB"/>
    <w:rsid w:val="00977487"/>
    <w:rsid w:val="009779D7"/>
    <w:rsid w:val="0098004B"/>
    <w:rsid w:val="009813DB"/>
    <w:rsid w:val="00981C6F"/>
    <w:rsid w:val="00981CBB"/>
    <w:rsid w:val="00981F49"/>
    <w:rsid w:val="0098292F"/>
    <w:rsid w:val="00982D1B"/>
    <w:rsid w:val="00984BEF"/>
    <w:rsid w:val="00984DBF"/>
    <w:rsid w:val="009856DE"/>
    <w:rsid w:val="0098687D"/>
    <w:rsid w:val="00986CB2"/>
    <w:rsid w:val="00986E23"/>
    <w:rsid w:val="0098729A"/>
    <w:rsid w:val="00987B66"/>
    <w:rsid w:val="009904AF"/>
    <w:rsid w:val="00990806"/>
    <w:rsid w:val="00990A2B"/>
    <w:rsid w:val="009917F0"/>
    <w:rsid w:val="00991FF6"/>
    <w:rsid w:val="00993C54"/>
    <w:rsid w:val="0099428A"/>
    <w:rsid w:val="0099477E"/>
    <w:rsid w:val="00994C26"/>
    <w:rsid w:val="009957E8"/>
    <w:rsid w:val="00996597"/>
    <w:rsid w:val="009965B7"/>
    <w:rsid w:val="00996A94"/>
    <w:rsid w:val="00996D2A"/>
    <w:rsid w:val="00997545"/>
    <w:rsid w:val="009A002D"/>
    <w:rsid w:val="009A01CB"/>
    <w:rsid w:val="009A054A"/>
    <w:rsid w:val="009A0F9F"/>
    <w:rsid w:val="009A1ED0"/>
    <w:rsid w:val="009A494B"/>
    <w:rsid w:val="009A4DD8"/>
    <w:rsid w:val="009A4E0D"/>
    <w:rsid w:val="009A520D"/>
    <w:rsid w:val="009A6136"/>
    <w:rsid w:val="009A6193"/>
    <w:rsid w:val="009A6882"/>
    <w:rsid w:val="009A6912"/>
    <w:rsid w:val="009A6FE1"/>
    <w:rsid w:val="009A739D"/>
    <w:rsid w:val="009B0B7D"/>
    <w:rsid w:val="009B13B5"/>
    <w:rsid w:val="009B13C2"/>
    <w:rsid w:val="009B1E58"/>
    <w:rsid w:val="009B221A"/>
    <w:rsid w:val="009B284B"/>
    <w:rsid w:val="009B345C"/>
    <w:rsid w:val="009B377E"/>
    <w:rsid w:val="009B5CD1"/>
    <w:rsid w:val="009B5D6D"/>
    <w:rsid w:val="009B5FBC"/>
    <w:rsid w:val="009B7DB0"/>
    <w:rsid w:val="009C0587"/>
    <w:rsid w:val="009C1045"/>
    <w:rsid w:val="009C13D9"/>
    <w:rsid w:val="009C19CA"/>
    <w:rsid w:val="009C1A8B"/>
    <w:rsid w:val="009C1B83"/>
    <w:rsid w:val="009C1D96"/>
    <w:rsid w:val="009C2B03"/>
    <w:rsid w:val="009C36A8"/>
    <w:rsid w:val="009C3C28"/>
    <w:rsid w:val="009C4222"/>
    <w:rsid w:val="009C4A03"/>
    <w:rsid w:val="009C4F12"/>
    <w:rsid w:val="009C4FE0"/>
    <w:rsid w:val="009C568F"/>
    <w:rsid w:val="009C5A0E"/>
    <w:rsid w:val="009C5AC4"/>
    <w:rsid w:val="009C67A2"/>
    <w:rsid w:val="009C71A5"/>
    <w:rsid w:val="009C7400"/>
    <w:rsid w:val="009D0199"/>
    <w:rsid w:val="009D0BAB"/>
    <w:rsid w:val="009D211F"/>
    <w:rsid w:val="009D246A"/>
    <w:rsid w:val="009D24A0"/>
    <w:rsid w:val="009D28A4"/>
    <w:rsid w:val="009D3305"/>
    <w:rsid w:val="009D36EF"/>
    <w:rsid w:val="009D3C91"/>
    <w:rsid w:val="009D46FE"/>
    <w:rsid w:val="009D4D60"/>
    <w:rsid w:val="009D4D66"/>
    <w:rsid w:val="009D5E94"/>
    <w:rsid w:val="009D6ABF"/>
    <w:rsid w:val="009E0452"/>
    <w:rsid w:val="009E11AA"/>
    <w:rsid w:val="009E1EBC"/>
    <w:rsid w:val="009E2678"/>
    <w:rsid w:val="009E2C63"/>
    <w:rsid w:val="009E3B81"/>
    <w:rsid w:val="009E3FDB"/>
    <w:rsid w:val="009E41BB"/>
    <w:rsid w:val="009E4607"/>
    <w:rsid w:val="009E47EB"/>
    <w:rsid w:val="009E4F23"/>
    <w:rsid w:val="009E5B80"/>
    <w:rsid w:val="009E5D34"/>
    <w:rsid w:val="009E69FC"/>
    <w:rsid w:val="009E7149"/>
    <w:rsid w:val="009E7A20"/>
    <w:rsid w:val="009F047C"/>
    <w:rsid w:val="009F05D3"/>
    <w:rsid w:val="009F14FE"/>
    <w:rsid w:val="009F20EE"/>
    <w:rsid w:val="009F2333"/>
    <w:rsid w:val="009F2B78"/>
    <w:rsid w:val="009F2D7F"/>
    <w:rsid w:val="009F3177"/>
    <w:rsid w:val="009F3A63"/>
    <w:rsid w:val="009F3CEA"/>
    <w:rsid w:val="009F4051"/>
    <w:rsid w:val="009F48B2"/>
    <w:rsid w:val="009F4F3C"/>
    <w:rsid w:val="009F5732"/>
    <w:rsid w:val="009F6C5C"/>
    <w:rsid w:val="009F724B"/>
    <w:rsid w:val="009F7DF5"/>
    <w:rsid w:val="009F7E48"/>
    <w:rsid w:val="00A00A22"/>
    <w:rsid w:val="00A015DE"/>
    <w:rsid w:val="00A01B72"/>
    <w:rsid w:val="00A02200"/>
    <w:rsid w:val="00A02718"/>
    <w:rsid w:val="00A032BF"/>
    <w:rsid w:val="00A034AD"/>
    <w:rsid w:val="00A0473D"/>
    <w:rsid w:val="00A0657A"/>
    <w:rsid w:val="00A06747"/>
    <w:rsid w:val="00A06A7D"/>
    <w:rsid w:val="00A06B9F"/>
    <w:rsid w:val="00A07138"/>
    <w:rsid w:val="00A10604"/>
    <w:rsid w:val="00A10C32"/>
    <w:rsid w:val="00A10E27"/>
    <w:rsid w:val="00A11DD5"/>
    <w:rsid w:val="00A123A4"/>
    <w:rsid w:val="00A1244C"/>
    <w:rsid w:val="00A125BA"/>
    <w:rsid w:val="00A125EF"/>
    <w:rsid w:val="00A129CE"/>
    <w:rsid w:val="00A129D5"/>
    <w:rsid w:val="00A12FBC"/>
    <w:rsid w:val="00A130E9"/>
    <w:rsid w:val="00A13840"/>
    <w:rsid w:val="00A13DED"/>
    <w:rsid w:val="00A140E4"/>
    <w:rsid w:val="00A14ECD"/>
    <w:rsid w:val="00A151F7"/>
    <w:rsid w:val="00A15D47"/>
    <w:rsid w:val="00A16C02"/>
    <w:rsid w:val="00A178EE"/>
    <w:rsid w:val="00A220BC"/>
    <w:rsid w:val="00A225E7"/>
    <w:rsid w:val="00A22656"/>
    <w:rsid w:val="00A22AF3"/>
    <w:rsid w:val="00A22D99"/>
    <w:rsid w:val="00A23BFE"/>
    <w:rsid w:val="00A23CAF"/>
    <w:rsid w:val="00A24308"/>
    <w:rsid w:val="00A25369"/>
    <w:rsid w:val="00A261FB"/>
    <w:rsid w:val="00A27AC2"/>
    <w:rsid w:val="00A27D8C"/>
    <w:rsid w:val="00A3094D"/>
    <w:rsid w:val="00A30E92"/>
    <w:rsid w:val="00A30F9D"/>
    <w:rsid w:val="00A318BF"/>
    <w:rsid w:val="00A32C59"/>
    <w:rsid w:val="00A33330"/>
    <w:rsid w:val="00A33399"/>
    <w:rsid w:val="00A338EA"/>
    <w:rsid w:val="00A34F19"/>
    <w:rsid w:val="00A36060"/>
    <w:rsid w:val="00A3715A"/>
    <w:rsid w:val="00A373F8"/>
    <w:rsid w:val="00A4063E"/>
    <w:rsid w:val="00A41718"/>
    <w:rsid w:val="00A41E46"/>
    <w:rsid w:val="00A42956"/>
    <w:rsid w:val="00A429EC"/>
    <w:rsid w:val="00A45576"/>
    <w:rsid w:val="00A45A83"/>
    <w:rsid w:val="00A47272"/>
    <w:rsid w:val="00A47379"/>
    <w:rsid w:val="00A4737A"/>
    <w:rsid w:val="00A5071A"/>
    <w:rsid w:val="00A51EA6"/>
    <w:rsid w:val="00A52093"/>
    <w:rsid w:val="00A5262D"/>
    <w:rsid w:val="00A52677"/>
    <w:rsid w:val="00A52C35"/>
    <w:rsid w:val="00A53275"/>
    <w:rsid w:val="00A539B9"/>
    <w:rsid w:val="00A549FE"/>
    <w:rsid w:val="00A55381"/>
    <w:rsid w:val="00A55DB3"/>
    <w:rsid w:val="00A55EF6"/>
    <w:rsid w:val="00A5669B"/>
    <w:rsid w:val="00A572B9"/>
    <w:rsid w:val="00A579B6"/>
    <w:rsid w:val="00A62A34"/>
    <w:rsid w:val="00A63365"/>
    <w:rsid w:val="00A634BD"/>
    <w:rsid w:val="00A63B7A"/>
    <w:rsid w:val="00A6581F"/>
    <w:rsid w:val="00A65D9A"/>
    <w:rsid w:val="00A66380"/>
    <w:rsid w:val="00A66CDF"/>
    <w:rsid w:val="00A673D1"/>
    <w:rsid w:val="00A6789E"/>
    <w:rsid w:val="00A678A1"/>
    <w:rsid w:val="00A705ED"/>
    <w:rsid w:val="00A71801"/>
    <w:rsid w:val="00A71A3A"/>
    <w:rsid w:val="00A73830"/>
    <w:rsid w:val="00A73839"/>
    <w:rsid w:val="00A738A7"/>
    <w:rsid w:val="00A752D2"/>
    <w:rsid w:val="00A753DE"/>
    <w:rsid w:val="00A77069"/>
    <w:rsid w:val="00A80295"/>
    <w:rsid w:val="00A807DE"/>
    <w:rsid w:val="00A80836"/>
    <w:rsid w:val="00A8093B"/>
    <w:rsid w:val="00A80D56"/>
    <w:rsid w:val="00A82446"/>
    <w:rsid w:val="00A83F33"/>
    <w:rsid w:val="00A8467D"/>
    <w:rsid w:val="00A86011"/>
    <w:rsid w:val="00A8671B"/>
    <w:rsid w:val="00A877B0"/>
    <w:rsid w:val="00A87A65"/>
    <w:rsid w:val="00A9035C"/>
    <w:rsid w:val="00A91C2B"/>
    <w:rsid w:val="00A922A8"/>
    <w:rsid w:val="00A923F0"/>
    <w:rsid w:val="00A92960"/>
    <w:rsid w:val="00A92A66"/>
    <w:rsid w:val="00A94923"/>
    <w:rsid w:val="00A94CC8"/>
    <w:rsid w:val="00A9574B"/>
    <w:rsid w:val="00A963B7"/>
    <w:rsid w:val="00A967A2"/>
    <w:rsid w:val="00A96ACD"/>
    <w:rsid w:val="00A96F6F"/>
    <w:rsid w:val="00AA1213"/>
    <w:rsid w:val="00AA2350"/>
    <w:rsid w:val="00AA26AE"/>
    <w:rsid w:val="00AA3000"/>
    <w:rsid w:val="00AA3BCF"/>
    <w:rsid w:val="00AA4BD2"/>
    <w:rsid w:val="00AA6A13"/>
    <w:rsid w:val="00AA7238"/>
    <w:rsid w:val="00AB07C2"/>
    <w:rsid w:val="00AB0B0E"/>
    <w:rsid w:val="00AB0BD2"/>
    <w:rsid w:val="00AB0C06"/>
    <w:rsid w:val="00AB0D64"/>
    <w:rsid w:val="00AB15E0"/>
    <w:rsid w:val="00AB1633"/>
    <w:rsid w:val="00AB419B"/>
    <w:rsid w:val="00AB688D"/>
    <w:rsid w:val="00AB7023"/>
    <w:rsid w:val="00AB7289"/>
    <w:rsid w:val="00AB75C4"/>
    <w:rsid w:val="00AB7A14"/>
    <w:rsid w:val="00AC09F3"/>
    <w:rsid w:val="00AC1159"/>
    <w:rsid w:val="00AC1509"/>
    <w:rsid w:val="00AC1C75"/>
    <w:rsid w:val="00AC23EB"/>
    <w:rsid w:val="00AC257E"/>
    <w:rsid w:val="00AC2D9C"/>
    <w:rsid w:val="00AC34E4"/>
    <w:rsid w:val="00AC3574"/>
    <w:rsid w:val="00AC379A"/>
    <w:rsid w:val="00AC39E8"/>
    <w:rsid w:val="00AC4B45"/>
    <w:rsid w:val="00AC5DD2"/>
    <w:rsid w:val="00AC63FE"/>
    <w:rsid w:val="00AC6E2C"/>
    <w:rsid w:val="00AC75D0"/>
    <w:rsid w:val="00AC7A81"/>
    <w:rsid w:val="00AD0424"/>
    <w:rsid w:val="00AD0A08"/>
    <w:rsid w:val="00AD0B02"/>
    <w:rsid w:val="00AD2DED"/>
    <w:rsid w:val="00AD2F56"/>
    <w:rsid w:val="00AD3349"/>
    <w:rsid w:val="00AD3389"/>
    <w:rsid w:val="00AD3797"/>
    <w:rsid w:val="00AD3BC9"/>
    <w:rsid w:val="00AD3BDF"/>
    <w:rsid w:val="00AD3C26"/>
    <w:rsid w:val="00AD4087"/>
    <w:rsid w:val="00AD4CF4"/>
    <w:rsid w:val="00AD4F90"/>
    <w:rsid w:val="00AD5B5B"/>
    <w:rsid w:val="00AD629A"/>
    <w:rsid w:val="00AD7627"/>
    <w:rsid w:val="00AD793D"/>
    <w:rsid w:val="00AD7E57"/>
    <w:rsid w:val="00AE0716"/>
    <w:rsid w:val="00AE1EE8"/>
    <w:rsid w:val="00AE23B7"/>
    <w:rsid w:val="00AE2D97"/>
    <w:rsid w:val="00AE302A"/>
    <w:rsid w:val="00AE30EA"/>
    <w:rsid w:val="00AE3A55"/>
    <w:rsid w:val="00AE3C9A"/>
    <w:rsid w:val="00AE3E7F"/>
    <w:rsid w:val="00AE43AA"/>
    <w:rsid w:val="00AE4662"/>
    <w:rsid w:val="00AE5B95"/>
    <w:rsid w:val="00AE5EB4"/>
    <w:rsid w:val="00AE6288"/>
    <w:rsid w:val="00AE656A"/>
    <w:rsid w:val="00AE72C6"/>
    <w:rsid w:val="00AE7811"/>
    <w:rsid w:val="00AE7AAA"/>
    <w:rsid w:val="00AE7ADB"/>
    <w:rsid w:val="00AE7EB0"/>
    <w:rsid w:val="00AF0476"/>
    <w:rsid w:val="00AF15DB"/>
    <w:rsid w:val="00AF1691"/>
    <w:rsid w:val="00AF1ECB"/>
    <w:rsid w:val="00AF2782"/>
    <w:rsid w:val="00AF3943"/>
    <w:rsid w:val="00AF3B4E"/>
    <w:rsid w:val="00AF3E43"/>
    <w:rsid w:val="00AF419D"/>
    <w:rsid w:val="00AF4FAB"/>
    <w:rsid w:val="00AF54C5"/>
    <w:rsid w:val="00AF54D3"/>
    <w:rsid w:val="00AF5A49"/>
    <w:rsid w:val="00AF62A5"/>
    <w:rsid w:val="00AF7B35"/>
    <w:rsid w:val="00B001EB"/>
    <w:rsid w:val="00B002CC"/>
    <w:rsid w:val="00B01ABB"/>
    <w:rsid w:val="00B01FFD"/>
    <w:rsid w:val="00B02102"/>
    <w:rsid w:val="00B0392D"/>
    <w:rsid w:val="00B043FE"/>
    <w:rsid w:val="00B04A8B"/>
    <w:rsid w:val="00B058B3"/>
    <w:rsid w:val="00B064C5"/>
    <w:rsid w:val="00B12F56"/>
    <w:rsid w:val="00B134A5"/>
    <w:rsid w:val="00B14DE8"/>
    <w:rsid w:val="00B157A6"/>
    <w:rsid w:val="00B16052"/>
    <w:rsid w:val="00B170CF"/>
    <w:rsid w:val="00B1776A"/>
    <w:rsid w:val="00B17C0B"/>
    <w:rsid w:val="00B20757"/>
    <w:rsid w:val="00B21678"/>
    <w:rsid w:val="00B21E24"/>
    <w:rsid w:val="00B22482"/>
    <w:rsid w:val="00B22FD7"/>
    <w:rsid w:val="00B24414"/>
    <w:rsid w:val="00B24BA7"/>
    <w:rsid w:val="00B25A95"/>
    <w:rsid w:val="00B25EF4"/>
    <w:rsid w:val="00B26ABE"/>
    <w:rsid w:val="00B27202"/>
    <w:rsid w:val="00B2795C"/>
    <w:rsid w:val="00B31167"/>
    <w:rsid w:val="00B31241"/>
    <w:rsid w:val="00B3202B"/>
    <w:rsid w:val="00B326B3"/>
    <w:rsid w:val="00B331FB"/>
    <w:rsid w:val="00B33DBD"/>
    <w:rsid w:val="00B351AA"/>
    <w:rsid w:val="00B35C83"/>
    <w:rsid w:val="00B3648D"/>
    <w:rsid w:val="00B36635"/>
    <w:rsid w:val="00B36EFA"/>
    <w:rsid w:val="00B36F64"/>
    <w:rsid w:val="00B372E8"/>
    <w:rsid w:val="00B37439"/>
    <w:rsid w:val="00B3773D"/>
    <w:rsid w:val="00B37BAB"/>
    <w:rsid w:val="00B406C4"/>
    <w:rsid w:val="00B42657"/>
    <w:rsid w:val="00B42C18"/>
    <w:rsid w:val="00B43138"/>
    <w:rsid w:val="00B437E1"/>
    <w:rsid w:val="00B45057"/>
    <w:rsid w:val="00B4543A"/>
    <w:rsid w:val="00B4555F"/>
    <w:rsid w:val="00B45E00"/>
    <w:rsid w:val="00B465D8"/>
    <w:rsid w:val="00B466DB"/>
    <w:rsid w:val="00B46927"/>
    <w:rsid w:val="00B5022B"/>
    <w:rsid w:val="00B52566"/>
    <w:rsid w:val="00B548A1"/>
    <w:rsid w:val="00B54A13"/>
    <w:rsid w:val="00B55886"/>
    <w:rsid w:val="00B55C6D"/>
    <w:rsid w:val="00B55D3E"/>
    <w:rsid w:val="00B5653F"/>
    <w:rsid w:val="00B5663B"/>
    <w:rsid w:val="00B567C8"/>
    <w:rsid w:val="00B56856"/>
    <w:rsid w:val="00B57FC1"/>
    <w:rsid w:val="00B6016E"/>
    <w:rsid w:val="00B601C4"/>
    <w:rsid w:val="00B6069B"/>
    <w:rsid w:val="00B60963"/>
    <w:rsid w:val="00B62F54"/>
    <w:rsid w:val="00B63DE7"/>
    <w:rsid w:val="00B64117"/>
    <w:rsid w:val="00B64D8F"/>
    <w:rsid w:val="00B64DF8"/>
    <w:rsid w:val="00B658DD"/>
    <w:rsid w:val="00B65AE7"/>
    <w:rsid w:val="00B65EBF"/>
    <w:rsid w:val="00B67CBC"/>
    <w:rsid w:val="00B67E67"/>
    <w:rsid w:val="00B704CB"/>
    <w:rsid w:val="00B706C9"/>
    <w:rsid w:val="00B713F6"/>
    <w:rsid w:val="00B71838"/>
    <w:rsid w:val="00B72153"/>
    <w:rsid w:val="00B7265A"/>
    <w:rsid w:val="00B728F2"/>
    <w:rsid w:val="00B7349F"/>
    <w:rsid w:val="00B74077"/>
    <w:rsid w:val="00B74141"/>
    <w:rsid w:val="00B741BC"/>
    <w:rsid w:val="00B742F8"/>
    <w:rsid w:val="00B74701"/>
    <w:rsid w:val="00B74B72"/>
    <w:rsid w:val="00B75722"/>
    <w:rsid w:val="00B759B0"/>
    <w:rsid w:val="00B76389"/>
    <w:rsid w:val="00B76EF5"/>
    <w:rsid w:val="00B77367"/>
    <w:rsid w:val="00B77BD9"/>
    <w:rsid w:val="00B81186"/>
    <w:rsid w:val="00B81192"/>
    <w:rsid w:val="00B8147A"/>
    <w:rsid w:val="00B81E0A"/>
    <w:rsid w:val="00B81EF0"/>
    <w:rsid w:val="00B81F56"/>
    <w:rsid w:val="00B820A3"/>
    <w:rsid w:val="00B82E8A"/>
    <w:rsid w:val="00B83709"/>
    <w:rsid w:val="00B84C98"/>
    <w:rsid w:val="00B85B2F"/>
    <w:rsid w:val="00B8634D"/>
    <w:rsid w:val="00B86906"/>
    <w:rsid w:val="00B871E3"/>
    <w:rsid w:val="00B905ED"/>
    <w:rsid w:val="00B90DBE"/>
    <w:rsid w:val="00B90DE8"/>
    <w:rsid w:val="00B919D7"/>
    <w:rsid w:val="00B91CB3"/>
    <w:rsid w:val="00B91EA5"/>
    <w:rsid w:val="00B92CF7"/>
    <w:rsid w:val="00B92D68"/>
    <w:rsid w:val="00B937DA"/>
    <w:rsid w:val="00B93847"/>
    <w:rsid w:val="00B938D2"/>
    <w:rsid w:val="00B9479C"/>
    <w:rsid w:val="00B94A03"/>
    <w:rsid w:val="00B94CAC"/>
    <w:rsid w:val="00B955B0"/>
    <w:rsid w:val="00B95C20"/>
    <w:rsid w:val="00B97619"/>
    <w:rsid w:val="00BA0303"/>
    <w:rsid w:val="00BA06B3"/>
    <w:rsid w:val="00BA13C7"/>
    <w:rsid w:val="00BA2F54"/>
    <w:rsid w:val="00BA3793"/>
    <w:rsid w:val="00BA3C7A"/>
    <w:rsid w:val="00BA44A5"/>
    <w:rsid w:val="00BA5566"/>
    <w:rsid w:val="00BA5A84"/>
    <w:rsid w:val="00BA61BA"/>
    <w:rsid w:val="00BB0522"/>
    <w:rsid w:val="00BB0AAB"/>
    <w:rsid w:val="00BB0BAC"/>
    <w:rsid w:val="00BB19E1"/>
    <w:rsid w:val="00BB2A2A"/>
    <w:rsid w:val="00BB2D1A"/>
    <w:rsid w:val="00BB2D51"/>
    <w:rsid w:val="00BB354A"/>
    <w:rsid w:val="00BB376E"/>
    <w:rsid w:val="00BB40AA"/>
    <w:rsid w:val="00BB47F2"/>
    <w:rsid w:val="00BB4AEF"/>
    <w:rsid w:val="00BB5A04"/>
    <w:rsid w:val="00BB6388"/>
    <w:rsid w:val="00BC08D8"/>
    <w:rsid w:val="00BC1284"/>
    <w:rsid w:val="00BC1A6D"/>
    <w:rsid w:val="00BC2619"/>
    <w:rsid w:val="00BC2830"/>
    <w:rsid w:val="00BC3C1E"/>
    <w:rsid w:val="00BC3DE9"/>
    <w:rsid w:val="00BC4890"/>
    <w:rsid w:val="00BC48AB"/>
    <w:rsid w:val="00BC59AE"/>
    <w:rsid w:val="00BC5E87"/>
    <w:rsid w:val="00BC771B"/>
    <w:rsid w:val="00BD0029"/>
    <w:rsid w:val="00BD02B8"/>
    <w:rsid w:val="00BD11BA"/>
    <w:rsid w:val="00BD1301"/>
    <w:rsid w:val="00BD28D0"/>
    <w:rsid w:val="00BD2DF9"/>
    <w:rsid w:val="00BD3139"/>
    <w:rsid w:val="00BD45B0"/>
    <w:rsid w:val="00BD4F09"/>
    <w:rsid w:val="00BD5116"/>
    <w:rsid w:val="00BD524B"/>
    <w:rsid w:val="00BD5627"/>
    <w:rsid w:val="00BD5B41"/>
    <w:rsid w:val="00BE031D"/>
    <w:rsid w:val="00BE1239"/>
    <w:rsid w:val="00BE2648"/>
    <w:rsid w:val="00BE2E6E"/>
    <w:rsid w:val="00BE335E"/>
    <w:rsid w:val="00BE4432"/>
    <w:rsid w:val="00BE51B0"/>
    <w:rsid w:val="00BE51D0"/>
    <w:rsid w:val="00BE53D9"/>
    <w:rsid w:val="00BE547F"/>
    <w:rsid w:val="00BE5A74"/>
    <w:rsid w:val="00BE5CED"/>
    <w:rsid w:val="00BE6D4C"/>
    <w:rsid w:val="00BE6E99"/>
    <w:rsid w:val="00BE71E7"/>
    <w:rsid w:val="00BE7D6A"/>
    <w:rsid w:val="00BF0021"/>
    <w:rsid w:val="00BF003E"/>
    <w:rsid w:val="00BF08FA"/>
    <w:rsid w:val="00BF0C1C"/>
    <w:rsid w:val="00BF12F1"/>
    <w:rsid w:val="00BF1AF3"/>
    <w:rsid w:val="00BF1B58"/>
    <w:rsid w:val="00BF23AD"/>
    <w:rsid w:val="00BF3D82"/>
    <w:rsid w:val="00BF4B8E"/>
    <w:rsid w:val="00BF50B5"/>
    <w:rsid w:val="00BF56E7"/>
    <w:rsid w:val="00C00668"/>
    <w:rsid w:val="00C007D4"/>
    <w:rsid w:val="00C00C66"/>
    <w:rsid w:val="00C00C85"/>
    <w:rsid w:val="00C01BA7"/>
    <w:rsid w:val="00C028FB"/>
    <w:rsid w:val="00C02BF0"/>
    <w:rsid w:val="00C054F5"/>
    <w:rsid w:val="00C0575E"/>
    <w:rsid w:val="00C05B27"/>
    <w:rsid w:val="00C062D3"/>
    <w:rsid w:val="00C06637"/>
    <w:rsid w:val="00C068AE"/>
    <w:rsid w:val="00C06EE6"/>
    <w:rsid w:val="00C109D4"/>
    <w:rsid w:val="00C10B48"/>
    <w:rsid w:val="00C10DE8"/>
    <w:rsid w:val="00C11E44"/>
    <w:rsid w:val="00C134F9"/>
    <w:rsid w:val="00C135AA"/>
    <w:rsid w:val="00C137F1"/>
    <w:rsid w:val="00C13BAB"/>
    <w:rsid w:val="00C147E5"/>
    <w:rsid w:val="00C14A1F"/>
    <w:rsid w:val="00C159EE"/>
    <w:rsid w:val="00C15C5D"/>
    <w:rsid w:val="00C160BE"/>
    <w:rsid w:val="00C168A8"/>
    <w:rsid w:val="00C17D59"/>
    <w:rsid w:val="00C20959"/>
    <w:rsid w:val="00C20B8D"/>
    <w:rsid w:val="00C213F1"/>
    <w:rsid w:val="00C22124"/>
    <w:rsid w:val="00C23D61"/>
    <w:rsid w:val="00C24579"/>
    <w:rsid w:val="00C248E9"/>
    <w:rsid w:val="00C24C36"/>
    <w:rsid w:val="00C24ED9"/>
    <w:rsid w:val="00C25000"/>
    <w:rsid w:val="00C25976"/>
    <w:rsid w:val="00C270C2"/>
    <w:rsid w:val="00C30D0E"/>
    <w:rsid w:val="00C31718"/>
    <w:rsid w:val="00C31DC0"/>
    <w:rsid w:val="00C320F4"/>
    <w:rsid w:val="00C324C8"/>
    <w:rsid w:val="00C32B2B"/>
    <w:rsid w:val="00C3436F"/>
    <w:rsid w:val="00C34D6A"/>
    <w:rsid w:val="00C35058"/>
    <w:rsid w:val="00C35271"/>
    <w:rsid w:val="00C35390"/>
    <w:rsid w:val="00C354E6"/>
    <w:rsid w:val="00C35E31"/>
    <w:rsid w:val="00C377A1"/>
    <w:rsid w:val="00C40672"/>
    <w:rsid w:val="00C4077E"/>
    <w:rsid w:val="00C4093A"/>
    <w:rsid w:val="00C4095B"/>
    <w:rsid w:val="00C4100F"/>
    <w:rsid w:val="00C4155E"/>
    <w:rsid w:val="00C41786"/>
    <w:rsid w:val="00C42EDB"/>
    <w:rsid w:val="00C43290"/>
    <w:rsid w:val="00C43B8E"/>
    <w:rsid w:val="00C44153"/>
    <w:rsid w:val="00C441D4"/>
    <w:rsid w:val="00C44A32"/>
    <w:rsid w:val="00C456D1"/>
    <w:rsid w:val="00C46AF9"/>
    <w:rsid w:val="00C46D9A"/>
    <w:rsid w:val="00C473F6"/>
    <w:rsid w:val="00C474D2"/>
    <w:rsid w:val="00C47EB5"/>
    <w:rsid w:val="00C5177D"/>
    <w:rsid w:val="00C51968"/>
    <w:rsid w:val="00C52014"/>
    <w:rsid w:val="00C521AE"/>
    <w:rsid w:val="00C52B5F"/>
    <w:rsid w:val="00C557C2"/>
    <w:rsid w:val="00C56BE4"/>
    <w:rsid w:val="00C5731F"/>
    <w:rsid w:val="00C5791D"/>
    <w:rsid w:val="00C57E7F"/>
    <w:rsid w:val="00C60C2F"/>
    <w:rsid w:val="00C60F43"/>
    <w:rsid w:val="00C616D6"/>
    <w:rsid w:val="00C617CA"/>
    <w:rsid w:val="00C61D83"/>
    <w:rsid w:val="00C62D3C"/>
    <w:rsid w:val="00C63792"/>
    <w:rsid w:val="00C63EF9"/>
    <w:rsid w:val="00C64A96"/>
    <w:rsid w:val="00C65479"/>
    <w:rsid w:val="00C6596C"/>
    <w:rsid w:val="00C66163"/>
    <w:rsid w:val="00C70A6B"/>
    <w:rsid w:val="00C70E1D"/>
    <w:rsid w:val="00C715B2"/>
    <w:rsid w:val="00C724D7"/>
    <w:rsid w:val="00C74FFB"/>
    <w:rsid w:val="00C76F2C"/>
    <w:rsid w:val="00C77D21"/>
    <w:rsid w:val="00C80060"/>
    <w:rsid w:val="00C810CA"/>
    <w:rsid w:val="00C81D83"/>
    <w:rsid w:val="00C82D58"/>
    <w:rsid w:val="00C82DD4"/>
    <w:rsid w:val="00C836CD"/>
    <w:rsid w:val="00C8407D"/>
    <w:rsid w:val="00C8463C"/>
    <w:rsid w:val="00C85E3F"/>
    <w:rsid w:val="00C86459"/>
    <w:rsid w:val="00C86CCB"/>
    <w:rsid w:val="00C870B3"/>
    <w:rsid w:val="00C879A5"/>
    <w:rsid w:val="00C87D6B"/>
    <w:rsid w:val="00C90588"/>
    <w:rsid w:val="00C90C9A"/>
    <w:rsid w:val="00C91510"/>
    <w:rsid w:val="00C91796"/>
    <w:rsid w:val="00C918DF"/>
    <w:rsid w:val="00C92130"/>
    <w:rsid w:val="00C938F1"/>
    <w:rsid w:val="00C94539"/>
    <w:rsid w:val="00C948E0"/>
    <w:rsid w:val="00C95D07"/>
    <w:rsid w:val="00C967C5"/>
    <w:rsid w:val="00C9706C"/>
    <w:rsid w:val="00C9718B"/>
    <w:rsid w:val="00C97245"/>
    <w:rsid w:val="00CA04B6"/>
    <w:rsid w:val="00CA0772"/>
    <w:rsid w:val="00CA2EC4"/>
    <w:rsid w:val="00CA33F1"/>
    <w:rsid w:val="00CA5434"/>
    <w:rsid w:val="00CA6051"/>
    <w:rsid w:val="00CA6B7F"/>
    <w:rsid w:val="00CA77D4"/>
    <w:rsid w:val="00CA7CE5"/>
    <w:rsid w:val="00CA7F1A"/>
    <w:rsid w:val="00CB1DB8"/>
    <w:rsid w:val="00CB22AF"/>
    <w:rsid w:val="00CB2578"/>
    <w:rsid w:val="00CB32F5"/>
    <w:rsid w:val="00CB394C"/>
    <w:rsid w:val="00CB3BE6"/>
    <w:rsid w:val="00CB4304"/>
    <w:rsid w:val="00CB4F4E"/>
    <w:rsid w:val="00CB5241"/>
    <w:rsid w:val="00CB5DF0"/>
    <w:rsid w:val="00CB60FE"/>
    <w:rsid w:val="00CB61CD"/>
    <w:rsid w:val="00CB651D"/>
    <w:rsid w:val="00CB7DA9"/>
    <w:rsid w:val="00CC28B2"/>
    <w:rsid w:val="00CC2A65"/>
    <w:rsid w:val="00CC357A"/>
    <w:rsid w:val="00CC3F69"/>
    <w:rsid w:val="00CC45EF"/>
    <w:rsid w:val="00CC4AB3"/>
    <w:rsid w:val="00CC62D7"/>
    <w:rsid w:val="00CC73AB"/>
    <w:rsid w:val="00CC7546"/>
    <w:rsid w:val="00CC7929"/>
    <w:rsid w:val="00CC7CD0"/>
    <w:rsid w:val="00CD06E9"/>
    <w:rsid w:val="00CD089C"/>
    <w:rsid w:val="00CD11F2"/>
    <w:rsid w:val="00CD1600"/>
    <w:rsid w:val="00CD3975"/>
    <w:rsid w:val="00CD4007"/>
    <w:rsid w:val="00CD4613"/>
    <w:rsid w:val="00CD4670"/>
    <w:rsid w:val="00CD4798"/>
    <w:rsid w:val="00CD48B1"/>
    <w:rsid w:val="00CD4AD0"/>
    <w:rsid w:val="00CD4B03"/>
    <w:rsid w:val="00CD4B8B"/>
    <w:rsid w:val="00CD5B94"/>
    <w:rsid w:val="00CD6201"/>
    <w:rsid w:val="00CD687E"/>
    <w:rsid w:val="00CD6F8C"/>
    <w:rsid w:val="00CD7E78"/>
    <w:rsid w:val="00CE0F72"/>
    <w:rsid w:val="00CE1882"/>
    <w:rsid w:val="00CE2DE5"/>
    <w:rsid w:val="00CE3756"/>
    <w:rsid w:val="00CE3BB4"/>
    <w:rsid w:val="00CE458F"/>
    <w:rsid w:val="00CE4BE5"/>
    <w:rsid w:val="00CE5B0B"/>
    <w:rsid w:val="00CE6163"/>
    <w:rsid w:val="00CE69EB"/>
    <w:rsid w:val="00CF2558"/>
    <w:rsid w:val="00CF2614"/>
    <w:rsid w:val="00CF2B69"/>
    <w:rsid w:val="00CF2E61"/>
    <w:rsid w:val="00CF3076"/>
    <w:rsid w:val="00CF3E20"/>
    <w:rsid w:val="00CF4738"/>
    <w:rsid w:val="00CF4DDF"/>
    <w:rsid w:val="00CF592C"/>
    <w:rsid w:val="00CF5D23"/>
    <w:rsid w:val="00CF62A6"/>
    <w:rsid w:val="00CF66E6"/>
    <w:rsid w:val="00CF6AC0"/>
    <w:rsid w:val="00CF7535"/>
    <w:rsid w:val="00D00322"/>
    <w:rsid w:val="00D008BB"/>
    <w:rsid w:val="00D00AD2"/>
    <w:rsid w:val="00D01B63"/>
    <w:rsid w:val="00D01BA6"/>
    <w:rsid w:val="00D01DFA"/>
    <w:rsid w:val="00D03790"/>
    <w:rsid w:val="00D03A23"/>
    <w:rsid w:val="00D04597"/>
    <w:rsid w:val="00D04CA6"/>
    <w:rsid w:val="00D05020"/>
    <w:rsid w:val="00D05583"/>
    <w:rsid w:val="00D07BB5"/>
    <w:rsid w:val="00D10A08"/>
    <w:rsid w:val="00D10FFA"/>
    <w:rsid w:val="00D11187"/>
    <w:rsid w:val="00D111F5"/>
    <w:rsid w:val="00D119E9"/>
    <w:rsid w:val="00D1200C"/>
    <w:rsid w:val="00D12160"/>
    <w:rsid w:val="00D12338"/>
    <w:rsid w:val="00D12547"/>
    <w:rsid w:val="00D125BE"/>
    <w:rsid w:val="00D12681"/>
    <w:rsid w:val="00D12F59"/>
    <w:rsid w:val="00D13BAE"/>
    <w:rsid w:val="00D157E8"/>
    <w:rsid w:val="00D15B0E"/>
    <w:rsid w:val="00D1624D"/>
    <w:rsid w:val="00D16378"/>
    <w:rsid w:val="00D163ED"/>
    <w:rsid w:val="00D168D9"/>
    <w:rsid w:val="00D16A83"/>
    <w:rsid w:val="00D1731B"/>
    <w:rsid w:val="00D1769D"/>
    <w:rsid w:val="00D17778"/>
    <w:rsid w:val="00D17BD5"/>
    <w:rsid w:val="00D20093"/>
    <w:rsid w:val="00D207A5"/>
    <w:rsid w:val="00D20997"/>
    <w:rsid w:val="00D20A1B"/>
    <w:rsid w:val="00D2163B"/>
    <w:rsid w:val="00D230E5"/>
    <w:rsid w:val="00D24005"/>
    <w:rsid w:val="00D27F39"/>
    <w:rsid w:val="00D30648"/>
    <w:rsid w:val="00D307E9"/>
    <w:rsid w:val="00D31CAD"/>
    <w:rsid w:val="00D32A80"/>
    <w:rsid w:val="00D33780"/>
    <w:rsid w:val="00D33D07"/>
    <w:rsid w:val="00D3444C"/>
    <w:rsid w:val="00D344AC"/>
    <w:rsid w:val="00D35AFC"/>
    <w:rsid w:val="00D35C20"/>
    <w:rsid w:val="00D35D32"/>
    <w:rsid w:val="00D36F70"/>
    <w:rsid w:val="00D37DED"/>
    <w:rsid w:val="00D40131"/>
    <w:rsid w:val="00D40301"/>
    <w:rsid w:val="00D403B4"/>
    <w:rsid w:val="00D40D65"/>
    <w:rsid w:val="00D40F9C"/>
    <w:rsid w:val="00D41486"/>
    <w:rsid w:val="00D41FB6"/>
    <w:rsid w:val="00D42335"/>
    <w:rsid w:val="00D426E0"/>
    <w:rsid w:val="00D43017"/>
    <w:rsid w:val="00D4554F"/>
    <w:rsid w:val="00D459D8"/>
    <w:rsid w:val="00D45FF1"/>
    <w:rsid w:val="00D46043"/>
    <w:rsid w:val="00D46CCC"/>
    <w:rsid w:val="00D47535"/>
    <w:rsid w:val="00D50148"/>
    <w:rsid w:val="00D515BF"/>
    <w:rsid w:val="00D51E62"/>
    <w:rsid w:val="00D52381"/>
    <w:rsid w:val="00D538F8"/>
    <w:rsid w:val="00D53A7C"/>
    <w:rsid w:val="00D5503B"/>
    <w:rsid w:val="00D56A50"/>
    <w:rsid w:val="00D5705D"/>
    <w:rsid w:val="00D574FC"/>
    <w:rsid w:val="00D57770"/>
    <w:rsid w:val="00D6038E"/>
    <w:rsid w:val="00D60D71"/>
    <w:rsid w:val="00D60F8F"/>
    <w:rsid w:val="00D618C9"/>
    <w:rsid w:val="00D62E6F"/>
    <w:rsid w:val="00D64A62"/>
    <w:rsid w:val="00D64B67"/>
    <w:rsid w:val="00D656DC"/>
    <w:rsid w:val="00D659C5"/>
    <w:rsid w:val="00D6669E"/>
    <w:rsid w:val="00D673AB"/>
    <w:rsid w:val="00D711A2"/>
    <w:rsid w:val="00D7126C"/>
    <w:rsid w:val="00D72BAB"/>
    <w:rsid w:val="00D73046"/>
    <w:rsid w:val="00D73622"/>
    <w:rsid w:val="00D74F27"/>
    <w:rsid w:val="00D766E1"/>
    <w:rsid w:val="00D81667"/>
    <w:rsid w:val="00D81695"/>
    <w:rsid w:val="00D81F28"/>
    <w:rsid w:val="00D83EC4"/>
    <w:rsid w:val="00D85A91"/>
    <w:rsid w:val="00D85D2D"/>
    <w:rsid w:val="00D86DCF"/>
    <w:rsid w:val="00D90928"/>
    <w:rsid w:val="00D91A03"/>
    <w:rsid w:val="00D91E1E"/>
    <w:rsid w:val="00D92331"/>
    <w:rsid w:val="00D924F4"/>
    <w:rsid w:val="00D92B6B"/>
    <w:rsid w:val="00D92EBD"/>
    <w:rsid w:val="00D93C2E"/>
    <w:rsid w:val="00D9450A"/>
    <w:rsid w:val="00D95835"/>
    <w:rsid w:val="00D95BD5"/>
    <w:rsid w:val="00D963E9"/>
    <w:rsid w:val="00D96901"/>
    <w:rsid w:val="00D97428"/>
    <w:rsid w:val="00DA042F"/>
    <w:rsid w:val="00DA2172"/>
    <w:rsid w:val="00DA350B"/>
    <w:rsid w:val="00DA56C6"/>
    <w:rsid w:val="00DA5F55"/>
    <w:rsid w:val="00DA61B9"/>
    <w:rsid w:val="00DA7BC1"/>
    <w:rsid w:val="00DA7FAB"/>
    <w:rsid w:val="00DB01F8"/>
    <w:rsid w:val="00DB0CEE"/>
    <w:rsid w:val="00DB2C41"/>
    <w:rsid w:val="00DB3638"/>
    <w:rsid w:val="00DB3E75"/>
    <w:rsid w:val="00DB40DF"/>
    <w:rsid w:val="00DB47B2"/>
    <w:rsid w:val="00DB4966"/>
    <w:rsid w:val="00DB4DA1"/>
    <w:rsid w:val="00DB4F26"/>
    <w:rsid w:val="00DB4F72"/>
    <w:rsid w:val="00DB5626"/>
    <w:rsid w:val="00DB5792"/>
    <w:rsid w:val="00DB6743"/>
    <w:rsid w:val="00DB7B5D"/>
    <w:rsid w:val="00DC1033"/>
    <w:rsid w:val="00DC1326"/>
    <w:rsid w:val="00DC1586"/>
    <w:rsid w:val="00DC1792"/>
    <w:rsid w:val="00DC2CBB"/>
    <w:rsid w:val="00DC2F6E"/>
    <w:rsid w:val="00DC550A"/>
    <w:rsid w:val="00DC7BDA"/>
    <w:rsid w:val="00DD09A7"/>
    <w:rsid w:val="00DD1389"/>
    <w:rsid w:val="00DD1ADD"/>
    <w:rsid w:val="00DD1BAA"/>
    <w:rsid w:val="00DD26AA"/>
    <w:rsid w:val="00DD3EAB"/>
    <w:rsid w:val="00DD3EE6"/>
    <w:rsid w:val="00DD3F36"/>
    <w:rsid w:val="00DD3FE8"/>
    <w:rsid w:val="00DD47DA"/>
    <w:rsid w:val="00DD54F7"/>
    <w:rsid w:val="00DD73AB"/>
    <w:rsid w:val="00DD74EE"/>
    <w:rsid w:val="00DE0021"/>
    <w:rsid w:val="00DE0341"/>
    <w:rsid w:val="00DE1ADF"/>
    <w:rsid w:val="00DE1B7B"/>
    <w:rsid w:val="00DE231C"/>
    <w:rsid w:val="00DE2773"/>
    <w:rsid w:val="00DE2C0A"/>
    <w:rsid w:val="00DE3109"/>
    <w:rsid w:val="00DE35FC"/>
    <w:rsid w:val="00DE38F7"/>
    <w:rsid w:val="00DE3C4C"/>
    <w:rsid w:val="00DE5242"/>
    <w:rsid w:val="00DE611B"/>
    <w:rsid w:val="00DE614C"/>
    <w:rsid w:val="00DE61D9"/>
    <w:rsid w:val="00DE645A"/>
    <w:rsid w:val="00DE7902"/>
    <w:rsid w:val="00DE7A4C"/>
    <w:rsid w:val="00DE7D3B"/>
    <w:rsid w:val="00DE7EF8"/>
    <w:rsid w:val="00DF0521"/>
    <w:rsid w:val="00DF0964"/>
    <w:rsid w:val="00DF1138"/>
    <w:rsid w:val="00DF13A3"/>
    <w:rsid w:val="00DF147F"/>
    <w:rsid w:val="00DF1D82"/>
    <w:rsid w:val="00DF3690"/>
    <w:rsid w:val="00DF3796"/>
    <w:rsid w:val="00DF3DFE"/>
    <w:rsid w:val="00DF4534"/>
    <w:rsid w:val="00DF4A98"/>
    <w:rsid w:val="00DF5F05"/>
    <w:rsid w:val="00DF6178"/>
    <w:rsid w:val="00DF6306"/>
    <w:rsid w:val="00DF6EDA"/>
    <w:rsid w:val="00E013EF"/>
    <w:rsid w:val="00E01B67"/>
    <w:rsid w:val="00E01E0A"/>
    <w:rsid w:val="00E01F4D"/>
    <w:rsid w:val="00E02190"/>
    <w:rsid w:val="00E022A2"/>
    <w:rsid w:val="00E03012"/>
    <w:rsid w:val="00E03808"/>
    <w:rsid w:val="00E03A16"/>
    <w:rsid w:val="00E04941"/>
    <w:rsid w:val="00E0509C"/>
    <w:rsid w:val="00E050B0"/>
    <w:rsid w:val="00E050ED"/>
    <w:rsid w:val="00E05403"/>
    <w:rsid w:val="00E05BF4"/>
    <w:rsid w:val="00E05F65"/>
    <w:rsid w:val="00E06A0D"/>
    <w:rsid w:val="00E06F3C"/>
    <w:rsid w:val="00E079B5"/>
    <w:rsid w:val="00E102EC"/>
    <w:rsid w:val="00E10BA3"/>
    <w:rsid w:val="00E10C99"/>
    <w:rsid w:val="00E10E0C"/>
    <w:rsid w:val="00E10E6D"/>
    <w:rsid w:val="00E12152"/>
    <w:rsid w:val="00E1236B"/>
    <w:rsid w:val="00E12C0D"/>
    <w:rsid w:val="00E13279"/>
    <w:rsid w:val="00E133F0"/>
    <w:rsid w:val="00E13BD2"/>
    <w:rsid w:val="00E13E0C"/>
    <w:rsid w:val="00E14F96"/>
    <w:rsid w:val="00E155FE"/>
    <w:rsid w:val="00E16C14"/>
    <w:rsid w:val="00E20040"/>
    <w:rsid w:val="00E20622"/>
    <w:rsid w:val="00E22C55"/>
    <w:rsid w:val="00E23BDD"/>
    <w:rsid w:val="00E23E58"/>
    <w:rsid w:val="00E24C89"/>
    <w:rsid w:val="00E25153"/>
    <w:rsid w:val="00E25529"/>
    <w:rsid w:val="00E27564"/>
    <w:rsid w:val="00E27575"/>
    <w:rsid w:val="00E2792A"/>
    <w:rsid w:val="00E27D5E"/>
    <w:rsid w:val="00E3003E"/>
    <w:rsid w:val="00E30964"/>
    <w:rsid w:val="00E32D86"/>
    <w:rsid w:val="00E3315C"/>
    <w:rsid w:val="00E343B3"/>
    <w:rsid w:val="00E34535"/>
    <w:rsid w:val="00E34D26"/>
    <w:rsid w:val="00E365A9"/>
    <w:rsid w:val="00E36BB3"/>
    <w:rsid w:val="00E372C6"/>
    <w:rsid w:val="00E37B14"/>
    <w:rsid w:val="00E401E6"/>
    <w:rsid w:val="00E40B78"/>
    <w:rsid w:val="00E4168C"/>
    <w:rsid w:val="00E4198B"/>
    <w:rsid w:val="00E43440"/>
    <w:rsid w:val="00E43820"/>
    <w:rsid w:val="00E4383F"/>
    <w:rsid w:val="00E440B2"/>
    <w:rsid w:val="00E44FA0"/>
    <w:rsid w:val="00E45C15"/>
    <w:rsid w:val="00E46491"/>
    <w:rsid w:val="00E46728"/>
    <w:rsid w:val="00E47820"/>
    <w:rsid w:val="00E500A6"/>
    <w:rsid w:val="00E5042C"/>
    <w:rsid w:val="00E538B1"/>
    <w:rsid w:val="00E53B24"/>
    <w:rsid w:val="00E53C30"/>
    <w:rsid w:val="00E541D8"/>
    <w:rsid w:val="00E54D2C"/>
    <w:rsid w:val="00E5558C"/>
    <w:rsid w:val="00E55CB7"/>
    <w:rsid w:val="00E56D43"/>
    <w:rsid w:val="00E57499"/>
    <w:rsid w:val="00E57CF7"/>
    <w:rsid w:val="00E601DD"/>
    <w:rsid w:val="00E613C3"/>
    <w:rsid w:val="00E619D3"/>
    <w:rsid w:val="00E61DE4"/>
    <w:rsid w:val="00E62535"/>
    <w:rsid w:val="00E628A4"/>
    <w:rsid w:val="00E65A06"/>
    <w:rsid w:val="00E665FC"/>
    <w:rsid w:val="00E67289"/>
    <w:rsid w:val="00E678F6"/>
    <w:rsid w:val="00E67D7B"/>
    <w:rsid w:val="00E70569"/>
    <w:rsid w:val="00E7128C"/>
    <w:rsid w:val="00E7141F"/>
    <w:rsid w:val="00E719C4"/>
    <w:rsid w:val="00E71F9B"/>
    <w:rsid w:val="00E73EEF"/>
    <w:rsid w:val="00E7405B"/>
    <w:rsid w:val="00E7510A"/>
    <w:rsid w:val="00E75817"/>
    <w:rsid w:val="00E760D8"/>
    <w:rsid w:val="00E762F9"/>
    <w:rsid w:val="00E77282"/>
    <w:rsid w:val="00E80684"/>
    <w:rsid w:val="00E82834"/>
    <w:rsid w:val="00E8351A"/>
    <w:rsid w:val="00E8476C"/>
    <w:rsid w:val="00E853B8"/>
    <w:rsid w:val="00E878FB"/>
    <w:rsid w:val="00E92BEE"/>
    <w:rsid w:val="00E935BF"/>
    <w:rsid w:val="00E94181"/>
    <w:rsid w:val="00E94A2C"/>
    <w:rsid w:val="00E963C4"/>
    <w:rsid w:val="00EA0672"/>
    <w:rsid w:val="00EA09FC"/>
    <w:rsid w:val="00EA0BAC"/>
    <w:rsid w:val="00EA0E62"/>
    <w:rsid w:val="00EA1A50"/>
    <w:rsid w:val="00EA1DC4"/>
    <w:rsid w:val="00EA2489"/>
    <w:rsid w:val="00EA337D"/>
    <w:rsid w:val="00EA3503"/>
    <w:rsid w:val="00EA4046"/>
    <w:rsid w:val="00EA4D64"/>
    <w:rsid w:val="00EA52C7"/>
    <w:rsid w:val="00EA5AA7"/>
    <w:rsid w:val="00EA74A6"/>
    <w:rsid w:val="00EA7A7B"/>
    <w:rsid w:val="00EA7E85"/>
    <w:rsid w:val="00EB04C3"/>
    <w:rsid w:val="00EB0BE0"/>
    <w:rsid w:val="00EB2283"/>
    <w:rsid w:val="00EB2290"/>
    <w:rsid w:val="00EB29AF"/>
    <w:rsid w:val="00EB2E31"/>
    <w:rsid w:val="00EB634B"/>
    <w:rsid w:val="00EB660D"/>
    <w:rsid w:val="00EB6E7C"/>
    <w:rsid w:val="00EB7438"/>
    <w:rsid w:val="00EB74BC"/>
    <w:rsid w:val="00EB7CE7"/>
    <w:rsid w:val="00EB7F27"/>
    <w:rsid w:val="00EC0301"/>
    <w:rsid w:val="00EC231A"/>
    <w:rsid w:val="00EC2DCB"/>
    <w:rsid w:val="00EC379A"/>
    <w:rsid w:val="00EC4AAA"/>
    <w:rsid w:val="00EC4AFC"/>
    <w:rsid w:val="00EC4E11"/>
    <w:rsid w:val="00EC577E"/>
    <w:rsid w:val="00EC5A5D"/>
    <w:rsid w:val="00EC641E"/>
    <w:rsid w:val="00EC66A5"/>
    <w:rsid w:val="00EC6735"/>
    <w:rsid w:val="00EC7B95"/>
    <w:rsid w:val="00ED0024"/>
    <w:rsid w:val="00ED0731"/>
    <w:rsid w:val="00ED1AC2"/>
    <w:rsid w:val="00ED22AB"/>
    <w:rsid w:val="00ED3623"/>
    <w:rsid w:val="00ED6D84"/>
    <w:rsid w:val="00EE0195"/>
    <w:rsid w:val="00EE17D5"/>
    <w:rsid w:val="00EE2B05"/>
    <w:rsid w:val="00EE2C25"/>
    <w:rsid w:val="00EE2DC0"/>
    <w:rsid w:val="00EE3413"/>
    <w:rsid w:val="00EE4E18"/>
    <w:rsid w:val="00EE52E8"/>
    <w:rsid w:val="00EE56AF"/>
    <w:rsid w:val="00EE7367"/>
    <w:rsid w:val="00EE7E3B"/>
    <w:rsid w:val="00EE7F23"/>
    <w:rsid w:val="00EF0466"/>
    <w:rsid w:val="00EF109C"/>
    <w:rsid w:val="00EF251A"/>
    <w:rsid w:val="00EF2B3D"/>
    <w:rsid w:val="00EF32CB"/>
    <w:rsid w:val="00EF48FB"/>
    <w:rsid w:val="00EF4B40"/>
    <w:rsid w:val="00EF5371"/>
    <w:rsid w:val="00EF56ED"/>
    <w:rsid w:val="00EF5F43"/>
    <w:rsid w:val="00EF78BA"/>
    <w:rsid w:val="00EF7A72"/>
    <w:rsid w:val="00EF7CB9"/>
    <w:rsid w:val="00EF7D43"/>
    <w:rsid w:val="00EF7D7F"/>
    <w:rsid w:val="00F0029C"/>
    <w:rsid w:val="00F00452"/>
    <w:rsid w:val="00F00F1D"/>
    <w:rsid w:val="00F0103D"/>
    <w:rsid w:val="00F010E8"/>
    <w:rsid w:val="00F01507"/>
    <w:rsid w:val="00F01931"/>
    <w:rsid w:val="00F01D70"/>
    <w:rsid w:val="00F026F8"/>
    <w:rsid w:val="00F02F64"/>
    <w:rsid w:val="00F03CD6"/>
    <w:rsid w:val="00F05B48"/>
    <w:rsid w:val="00F06837"/>
    <w:rsid w:val="00F06895"/>
    <w:rsid w:val="00F1031F"/>
    <w:rsid w:val="00F10971"/>
    <w:rsid w:val="00F10ACE"/>
    <w:rsid w:val="00F10CAF"/>
    <w:rsid w:val="00F113C7"/>
    <w:rsid w:val="00F11C82"/>
    <w:rsid w:val="00F11C9C"/>
    <w:rsid w:val="00F1321F"/>
    <w:rsid w:val="00F136F4"/>
    <w:rsid w:val="00F1495F"/>
    <w:rsid w:val="00F16A35"/>
    <w:rsid w:val="00F16CDF"/>
    <w:rsid w:val="00F17BA5"/>
    <w:rsid w:val="00F20AE8"/>
    <w:rsid w:val="00F21227"/>
    <w:rsid w:val="00F21507"/>
    <w:rsid w:val="00F2209A"/>
    <w:rsid w:val="00F22A94"/>
    <w:rsid w:val="00F235BE"/>
    <w:rsid w:val="00F2500A"/>
    <w:rsid w:val="00F25149"/>
    <w:rsid w:val="00F2703E"/>
    <w:rsid w:val="00F27426"/>
    <w:rsid w:val="00F27FF2"/>
    <w:rsid w:val="00F306A3"/>
    <w:rsid w:val="00F30AED"/>
    <w:rsid w:val="00F31264"/>
    <w:rsid w:val="00F3225A"/>
    <w:rsid w:val="00F32285"/>
    <w:rsid w:val="00F326AD"/>
    <w:rsid w:val="00F32B9B"/>
    <w:rsid w:val="00F32F37"/>
    <w:rsid w:val="00F3426D"/>
    <w:rsid w:val="00F34810"/>
    <w:rsid w:val="00F34AC9"/>
    <w:rsid w:val="00F34BB4"/>
    <w:rsid w:val="00F35267"/>
    <w:rsid w:val="00F365B1"/>
    <w:rsid w:val="00F36AE8"/>
    <w:rsid w:val="00F37B0E"/>
    <w:rsid w:val="00F37FCA"/>
    <w:rsid w:val="00F40F6B"/>
    <w:rsid w:val="00F40FBB"/>
    <w:rsid w:val="00F41062"/>
    <w:rsid w:val="00F41227"/>
    <w:rsid w:val="00F41550"/>
    <w:rsid w:val="00F41657"/>
    <w:rsid w:val="00F42DBD"/>
    <w:rsid w:val="00F43769"/>
    <w:rsid w:val="00F44938"/>
    <w:rsid w:val="00F450BD"/>
    <w:rsid w:val="00F4650A"/>
    <w:rsid w:val="00F46DE9"/>
    <w:rsid w:val="00F475B8"/>
    <w:rsid w:val="00F47623"/>
    <w:rsid w:val="00F478E7"/>
    <w:rsid w:val="00F47B42"/>
    <w:rsid w:val="00F47EF2"/>
    <w:rsid w:val="00F5194F"/>
    <w:rsid w:val="00F519B7"/>
    <w:rsid w:val="00F51F03"/>
    <w:rsid w:val="00F52294"/>
    <w:rsid w:val="00F525DD"/>
    <w:rsid w:val="00F52B50"/>
    <w:rsid w:val="00F53660"/>
    <w:rsid w:val="00F53776"/>
    <w:rsid w:val="00F541A1"/>
    <w:rsid w:val="00F55DF6"/>
    <w:rsid w:val="00F57391"/>
    <w:rsid w:val="00F57F31"/>
    <w:rsid w:val="00F6008A"/>
    <w:rsid w:val="00F608A7"/>
    <w:rsid w:val="00F61C59"/>
    <w:rsid w:val="00F62775"/>
    <w:rsid w:val="00F629F1"/>
    <w:rsid w:val="00F637AD"/>
    <w:rsid w:val="00F63B02"/>
    <w:rsid w:val="00F63CCC"/>
    <w:rsid w:val="00F63ED3"/>
    <w:rsid w:val="00F63F3C"/>
    <w:rsid w:val="00F64126"/>
    <w:rsid w:val="00F64A76"/>
    <w:rsid w:val="00F65A87"/>
    <w:rsid w:val="00F66390"/>
    <w:rsid w:val="00F66E3B"/>
    <w:rsid w:val="00F66F1A"/>
    <w:rsid w:val="00F671AF"/>
    <w:rsid w:val="00F67452"/>
    <w:rsid w:val="00F67855"/>
    <w:rsid w:val="00F67F48"/>
    <w:rsid w:val="00F703AE"/>
    <w:rsid w:val="00F71389"/>
    <w:rsid w:val="00F713B6"/>
    <w:rsid w:val="00F71419"/>
    <w:rsid w:val="00F72212"/>
    <w:rsid w:val="00F72847"/>
    <w:rsid w:val="00F72B86"/>
    <w:rsid w:val="00F72DB0"/>
    <w:rsid w:val="00F73048"/>
    <w:rsid w:val="00F73674"/>
    <w:rsid w:val="00F736BE"/>
    <w:rsid w:val="00F738BB"/>
    <w:rsid w:val="00F7417C"/>
    <w:rsid w:val="00F752B5"/>
    <w:rsid w:val="00F75A45"/>
    <w:rsid w:val="00F7607C"/>
    <w:rsid w:val="00F763D7"/>
    <w:rsid w:val="00F7697A"/>
    <w:rsid w:val="00F76E1C"/>
    <w:rsid w:val="00F772CD"/>
    <w:rsid w:val="00F77A80"/>
    <w:rsid w:val="00F805DF"/>
    <w:rsid w:val="00F80FAB"/>
    <w:rsid w:val="00F820FA"/>
    <w:rsid w:val="00F8272B"/>
    <w:rsid w:val="00F83273"/>
    <w:rsid w:val="00F83940"/>
    <w:rsid w:val="00F83DD1"/>
    <w:rsid w:val="00F83F71"/>
    <w:rsid w:val="00F84756"/>
    <w:rsid w:val="00F847ED"/>
    <w:rsid w:val="00F84990"/>
    <w:rsid w:val="00F85FC6"/>
    <w:rsid w:val="00F86A6C"/>
    <w:rsid w:val="00F90E87"/>
    <w:rsid w:val="00F90FF6"/>
    <w:rsid w:val="00F9123D"/>
    <w:rsid w:val="00F92AD6"/>
    <w:rsid w:val="00F93A83"/>
    <w:rsid w:val="00F95041"/>
    <w:rsid w:val="00F95D46"/>
    <w:rsid w:val="00F96565"/>
    <w:rsid w:val="00F96DC9"/>
    <w:rsid w:val="00F978AF"/>
    <w:rsid w:val="00FA101A"/>
    <w:rsid w:val="00FA168B"/>
    <w:rsid w:val="00FA1916"/>
    <w:rsid w:val="00FA1E87"/>
    <w:rsid w:val="00FA3F5D"/>
    <w:rsid w:val="00FA4525"/>
    <w:rsid w:val="00FA456E"/>
    <w:rsid w:val="00FA52FF"/>
    <w:rsid w:val="00FA5CCB"/>
    <w:rsid w:val="00FA6214"/>
    <w:rsid w:val="00FA636C"/>
    <w:rsid w:val="00FA63A1"/>
    <w:rsid w:val="00FA688C"/>
    <w:rsid w:val="00FA7F22"/>
    <w:rsid w:val="00FB07E1"/>
    <w:rsid w:val="00FB1FB8"/>
    <w:rsid w:val="00FB271C"/>
    <w:rsid w:val="00FB3FAA"/>
    <w:rsid w:val="00FB43DE"/>
    <w:rsid w:val="00FB4429"/>
    <w:rsid w:val="00FB687F"/>
    <w:rsid w:val="00FB7103"/>
    <w:rsid w:val="00FB79DF"/>
    <w:rsid w:val="00FC036B"/>
    <w:rsid w:val="00FC0DF1"/>
    <w:rsid w:val="00FC1930"/>
    <w:rsid w:val="00FC2267"/>
    <w:rsid w:val="00FC3921"/>
    <w:rsid w:val="00FC42FC"/>
    <w:rsid w:val="00FC4ADE"/>
    <w:rsid w:val="00FC651F"/>
    <w:rsid w:val="00FC711D"/>
    <w:rsid w:val="00FD06D7"/>
    <w:rsid w:val="00FD0CB3"/>
    <w:rsid w:val="00FD11B3"/>
    <w:rsid w:val="00FD1EC1"/>
    <w:rsid w:val="00FD21AF"/>
    <w:rsid w:val="00FD28C3"/>
    <w:rsid w:val="00FD3714"/>
    <w:rsid w:val="00FD3CB3"/>
    <w:rsid w:val="00FD41A3"/>
    <w:rsid w:val="00FD4AA0"/>
    <w:rsid w:val="00FD4AD5"/>
    <w:rsid w:val="00FD540A"/>
    <w:rsid w:val="00FD6D48"/>
    <w:rsid w:val="00FD6DBD"/>
    <w:rsid w:val="00FD7B60"/>
    <w:rsid w:val="00FE01BC"/>
    <w:rsid w:val="00FE1E7A"/>
    <w:rsid w:val="00FE2948"/>
    <w:rsid w:val="00FE33F0"/>
    <w:rsid w:val="00FE42A2"/>
    <w:rsid w:val="00FE42C3"/>
    <w:rsid w:val="00FE4D67"/>
    <w:rsid w:val="00FE4ECA"/>
    <w:rsid w:val="00FE52C0"/>
    <w:rsid w:val="00FE5316"/>
    <w:rsid w:val="00FE57C3"/>
    <w:rsid w:val="00FE5E9B"/>
    <w:rsid w:val="00FE75FF"/>
    <w:rsid w:val="00FF168E"/>
    <w:rsid w:val="00FF2448"/>
    <w:rsid w:val="00FF29DF"/>
    <w:rsid w:val="00FF36E1"/>
    <w:rsid w:val="00FF3A0A"/>
    <w:rsid w:val="00FF4727"/>
    <w:rsid w:val="00FF65A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0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E3B81"/>
    <w:rPr>
      <w:color w:val="800080"/>
      <w:u w:val="single"/>
    </w:rPr>
  </w:style>
  <w:style w:type="table" w:styleId="TableGrid">
    <w:name w:val="Table Grid"/>
    <w:basedOn w:val="TableNormal"/>
    <w:rsid w:val="009E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w:basedOn w:val="Normal"/>
    <w:semiHidden/>
    <w:rsid w:val="00115981"/>
    <w:rPr>
      <w:sz w:val="20"/>
      <w:szCs w:val="20"/>
    </w:rPr>
  </w:style>
  <w:style w:type="character" w:styleId="FootnoteReference">
    <w:name w:val="footnote reference"/>
    <w:basedOn w:val="DefaultParagraphFont"/>
    <w:semiHidden/>
    <w:rsid w:val="00115981"/>
    <w:rPr>
      <w:vertAlign w:val="superscript"/>
    </w:rPr>
  </w:style>
  <w:style w:type="paragraph" w:customStyle="1" w:styleId="Default">
    <w:name w:val="Default"/>
    <w:rsid w:val="00115981"/>
    <w:pPr>
      <w:autoSpaceDE w:val="0"/>
      <w:autoSpaceDN w:val="0"/>
      <w:adjustRightInd w:val="0"/>
    </w:pPr>
    <w:rPr>
      <w:rFonts w:ascii="Cheltenham-Book" w:hAnsi="Cheltenham-Book" w:cs="Cheltenham-Book"/>
    </w:rPr>
  </w:style>
  <w:style w:type="paragraph" w:customStyle="1" w:styleId="CM26">
    <w:name w:val="CM26"/>
    <w:basedOn w:val="Default"/>
    <w:next w:val="Default"/>
    <w:rsid w:val="00600540"/>
    <w:pPr>
      <w:spacing w:after="293"/>
    </w:pPr>
    <w:rPr>
      <w:rFonts w:cs="Times New Roman"/>
      <w:sz w:val="24"/>
      <w:szCs w:val="24"/>
    </w:rPr>
  </w:style>
  <w:style w:type="paragraph" w:styleId="Header">
    <w:name w:val="header"/>
    <w:basedOn w:val="Normal"/>
    <w:link w:val="HeaderChar"/>
    <w:uiPriority w:val="99"/>
    <w:rsid w:val="00E27575"/>
    <w:pPr>
      <w:tabs>
        <w:tab w:val="center" w:pos="4680"/>
        <w:tab w:val="right" w:pos="9360"/>
      </w:tabs>
    </w:pPr>
  </w:style>
  <w:style w:type="character" w:customStyle="1" w:styleId="HeaderChar">
    <w:name w:val="Header Char"/>
    <w:basedOn w:val="DefaultParagraphFont"/>
    <w:link w:val="Header"/>
    <w:uiPriority w:val="99"/>
    <w:rsid w:val="00E27575"/>
    <w:rPr>
      <w:sz w:val="24"/>
      <w:szCs w:val="24"/>
    </w:rPr>
  </w:style>
  <w:style w:type="paragraph" w:styleId="Footer">
    <w:name w:val="footer"/>
    <w:basedOn w:val="Normal"/>
    <w:link w:val="FooterChar"/>
    <w:uiPriority w:val="99"/>
    <w:rsid w:val="00E27575"/>
    <w:pPr>
      <w:tabs>
        <w:tab w:val="center" w:pos="4680"/>
        <w:tab w:val="right" w:pos="9360"/>
      </w:tabs>
    </w:pPr>
  </w:style>
  <w:style w:type="character" w:customStyle="1" w:styleId="FooterChar">
    <w:name w:val="Footer Char"/>
    <w:basedOn w:val="DefaultParagraphFont"/>
    <w:link w:val="Footer"/>
    <w:uiPriority w:val="99"/>
    <w:rsid w:val="00E27575"/>
    <w:rPr>
      <w:sz w:val="24"/>
      <w:szCs w:val="24"/>
    </w:rPr>
  </w:style>
  <w:style w:type="paragraph" w:styleId="BalloonText">
    <w:name w:val="Balloon Text"/>
    <w:basedOn w:val="Normal"/>
    <w:link w:val="BalloonTextChar"/>
    <w:rsid w:val="00E27575"/>
    <w:rPr>
      <w:rFonts w:ascii="Tahoma" w:hAnsi="Tahoma" w:cs="Tahoma"/>
      <w:sz w:val="16"/>
      <w:szCs w:val="16"/>
    </w:rPr>
  </w:style>
  <w:style w:type="character" w:customStyle="1" w:styleId="BalloonTextChar">
    <w:name w:val="Balloon Text Char"/>
    <w:basedOn w:val="DefaultParagraphFont"/>
    <w:link w:val="BalloonText"/>
    <w:rsid w:val="00E27575"/>
    <w:rPr>
      <w:rFonts w:ascii="Tahoma" w:hAnsi="Tahoma" w:cs="Tahoma"/>
      <w:sz w:val="16"/>
      <w:szCs w:val="16"/>
    </w:rPr>
  </w:style>
  <w:style w:type="character" w:styleId="CommentReference">
    <w:name w:val="annotation reference"/>
    <w:basedOn w:val="DefaultParagraphFont"/>
    <w:rsid w:val="003079D2"/>
    <w:rPr>
      <w:sz w:val="16"/>
      <w:szCs w:val="16"/>
    </w:rPr>
  </w:style>
  <w:style w:type="paragraph" w:styleId="CommentText">
    <w:name w:val="annotation text"/>
    <w:basedOn w:val="Normal"/>
    <w:link w:val="CommentTextChar"/>
    <w:rsid w:val="003079D2"/>
    <w:rPr>
      <w:sz w:val="20"/>
      <w:szCs w:val="20"/>
    </w:rPr>
  </w:style>
  <w:style w:type="character" w:customStyle="1" w:styleId="CommentTextChar">
    <w:name w:val="Comment Text Char"/>
    <w:basedOn w:val="DefaultParagraphFont"/>
    <w:link w:val="CommentText"/>
    <w:rsid w:val="003079D2"/>
    <w:rPr>
      <w:rFonts w:ascii="Arial" w:hAnsi="Arial"/>
    </w:rPr>
  </w:style>
  <w:style w:type="paragraph" w:styleId="CommentSubject">
    <w:name w:val="annotation subject"/>
    <w:basedOn w:val="CommentText"/>
    <w:next w:val="CommentText"/>
    <w:link w:val="CommentSubjectChar"/>
    <w:rsid w:val="003079D2"/>
    <w:rPr>
      <w:b/>
      <w:bCs/>
    </w:rPr>
  </w:style>
  <w:style w:type="character" w:customStyle="1" w:styleId="CommentSubjectChar">
    <w:name w:val="Comment Subject Char"/>
    <w:basedOn w:val="CommentTextChar"/>
    <w:link w:val="CommentSubject"/>
    <w:rsid w:val="003079D2"/>
    <w:rPr>
      <w:rFonts w:ascii="Arial" w:hAnsi="Arial"/>
      <w:b/>
      <w:bCs/>
    </w:rPr>
  </w:style>
  <w:style w:type="paragraph" w:styleId="Revision">
    <w:name w:val="Revision"/>
    <w:hidden/>
    <w:uiPriority w:val="99"/>
    <w:semiHidden/>
    <w:rsid w:val="003079D2"/>
    <w:rPr>
      <w:rFonts w:ascii="Arial" w:hAnsi="Arial"/>
      <w:sz w:val="22"/>
      <w:szCs w:val="24"/>
    </w:rPr>
  </w:style>
  <w:style w:type="paragraph" w:styleId="ListParagraph">
    <w:name w:val="List Paragraph"/>
    <w:basedOn w:val="Normal"/>
    <w:uiPriority w:val="34"/>
    <w:qFormat/>
    <w:rsid w:val="00907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0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E3B81"/>
    <w:rPr>
      <w:color w:val="800080"/>
      <w:u w:val="single"/>
    </w:rPr>
  </w:style>
  <w:style w:type="table" w:styleId="TableGrid">
    <w:name w:val="Table Grid"/>
    <w:basedOn w:val="TableNormal"/>
    <w:rsid w:val="009E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w:basedOn w:val="Normal"/>
    <w:semiHidden/>
    <w:rsid w:val="00115981"/>
    <w:rPr>
      <w:sz w:val="20"/>
      <w:szCs w:val="20"/>
    </w:rPr>
  </w:style>
  <w:style w:type="character" w:styleId="FootnoteReference">
    <w:name w:val="footnote reference"/>
    <w:basedOn w:val="DefaultParagraphFont"/>
    <w:semiHidden/>
    <w:rsid w:val="00115981"/>
    <w:rPr>
      <w:vertAlign w:val="superscript"/>
    </w:rPr>
  </w:style>
  <w:style w:type="paragraph" w:customStyle="1" w:styleId="Default">
    <w:name w:val="Default"/>
    <w:rsid w:val="00115981"/>
    <w:pPr>
      <w:autoSpaceDE w:val="0"/>
      <w:autoSpaceDN w:val="0"/>
      <w:adjustRightInd w:val="0"/>
    </w:pPr>
    <w:rPr>
      <w:rFonts w:ascii="Cheltenham-Book" w:hAnsi="Cheltenham-Book" w:cs="Cheltenham-Book"/>
    </w:rPr>
  </w:style>
  <w:style w:type="paragraph" w:customStyle="1" w:styleId="CM26">
    <w:name w:val="CM26"/>
    <w:basedOn w:val="Default"/>
    <w:next w:val="Default"/>
    <w:rsid w:val="00600540"/>
    <w:pPr>
      <w:spacing w:after="293"/>
    </w:pPr>
    <w:rPr>
      <w:rFonts w:cs="Times New Roman"/>
      <w:sz w:val="24"/>
      <w:szCs w:val="24"/>
    </w:rPr>
  </w:style>
  <w:style w:type="paragraph" w:styleId="Header">
    <w:name w:val="header"/>
    <w:basedOn w:val="Normal"/>
    <w:link w:val="HeaderChar"/>
    <w:uiPriority w:val="99"/>
    <w:rsid w:val="00E27575"/>
    <w:pPr>
      <w:tabs>
        <w:tab w:val="center" w:pos="4680"/>
        <w:tab w:val="right" w:pos="9360"/>
      </w:tabs>
    </w:pPr>
  </w:style>
  <w:style w:type="character" w:customStyle="1" w:styleId="HeaderChar">
    <w:name w:val="Header Char"/>
    <w:basedOn w:val="DefaultParagraphFont"/>
    <w:link w:val="Header"/>
    <w:uiPriority w:val="99"/>
    <w:rsid w:val="00E27575"/>
    <w:rPr>
      <w:sz w:val="24"/>
      <w:szCs w:val="24"/>
    </w:rPr>
  </w:style>
  <w:style w:type="paragraph" w:styleId="Footer">
    <w:name w:val="footer"/>
    <w:basedOn w:val="Normal"/>
    <w:link w:val="FooterChar"/>
    <w:uiPriority w:val="99"/>
    <w:rsid w:val="00E27575"/>
    <w:pPr>
      <w:tabs>
        <w:tab w:val="center" w:pos="4680"/>
        <w:tab w:val="right" w:pos="9360"/>
      </w:tabs>
    </w:pPr>
  </w:style>
  <w:style w:type="character" w:customStyle="1" w:styleId="FooterChar">
    <w:name w:val="Footer Char"/>
    <w:basedOn w:val="DefaultParagraphFont"/>
    <w:link w:val="Footer"/>
    <w:uiPriority w:val="99"/>
    <w:rsid w:val="00E27575"/>
    <w:rPr>
      <w:sz w:val="24"/>
      <w:szCs w:val="24"/>
    </w:rPr>
  </w:style>
  <w:style w:type="paragraph" w:styleId="BalloonText">
    <w:name w:val="Balloon Text"/>
    <w:basedOn w:val="Normal"/>
    <w:link w:val="BalloonTextChar"/>
    <w:rsid w:val="00E27575"/>
    <w:rPr>
      <w:rFonts w:ascii="Tahoma" w:hAnsi="Tahoma" w:cs="Tahoma"/>
      <w:sz w:val="16"/>
      <w:szCs w:val="16"/>
    </w:rPr>
  </w:style>
  <w:style w:type="character" w:customStyle="1" w:styleId="BalloonTextChar">
    <w:name w:val="Balloon Text Char"/>
    <w:basedOn w:val="DefaultParagraphFont"/>
    <w:link w:val="BalloonText"/>
    <w:rsid w:val="00E27575"/>
    <w:rPr>
      <w:rFonts w:ascii="Tahoma" w:hAnsi="Tahoma" w:cs="Tahoma"/>
      <w:sz w:val="16"/>
      <w:szCs w:val="16"/>
    </w:rPr>
  </w:style>
  <w:style w:type="character" w:styleId="CommentReference">
    <w:name w:val="annotation reference"/>
    <w:basedOn w:val="DefaultParagraphFont"/>
    <w:rsid w:val="003079D2"/>
    <w:rPr>
      <w:sz w:val="16"/>
      <w:szCs w:val="16"/>
    </w:rPr>
  </w:style>
  <w:style w:type="paragraph" w:styleId="CommentText">
    <w:name w:val="annotation text"/>
    <w:basedOn w:val="Normal"/>
    <w:link w:val="CommentTextChar"/>
    <w:rsid w:val="003079D2"/>
    <w:rPr>
      <w:sz w:val="20"/>
      <w:szCs w:val="20"/>
    </w:rPr>
  </w:style>
  <w:style w:type="character" w:customStyle="1" w:styleId="CommentTextChar">
    <w:name w:val="Comment Text Char"/>
    <w:basedOn w:val="DefaultParagraphFont"/>
    <w:link w:val="CommentText"/>
    <w:rsid w:val="003079D2"/>
    <w:rPr>
      <w:rFonts w:ascii="Arial" w:hAnsi="Arial"/>
    </w:rPr>
  </w:style>
  <w:style w:type="paragraph" w:styleId="CommentSubject">
    <w:name w:val="annotation subject"/>
    <w:basedOn w:val="CommentText"/>
    <w:next w:val="CommentText"/>
    <w:link w:val="CommentSubjectChar"/>
    <w:rsid w:val="003079D2"/>
    <w:rPr>
      <w:b/>
      <w:bCs/>
    </w:rPr>
  </w:style>
  <w:style w:type="character" w:customStyle="1" w:styleId="CommentSubjectChar">
    <w:name w:val="Comment Subject Char"/>
    <w:basedOn w:val="CommentTextChar"/>
    <w:link w:val="CommentSubject"/>
    <w:rsid w:val="003079D2"/>
    <w:rPr>
      <w:rFonts w:ascii="Arial" w:hAnsi="Arial"/>
      <w:b/>
      <w:bCs/>
    </w:rPr>
  </w:style>
  <w:style w:type="paragraph" w:styleId="Revision">
    <w:name w:val="Revision"/>
    <w:hidden/>
    <w:uiPriority w:val="99"/>
    <w:semiHidden/>
    <w:rsid w:val="003079D2"/>
    <w:rPr>
      <w:rFonts w:ascii="Arial" w:hAnsi="Arial"/>
      <w:sz w:val="22"/>
      <w:szCs w:val="24"/>
    </w:rPr>
  </w:style>
  <w:style w:type="paragraph" w:styleId="ListParagraph">
    <w:name w:val="List Paragraph"/>
    <w:basedOn w:val="Normal"/>
    <w:uiPriority w:val="34"/>
    <w:qFormat/>
    <w:rsid w:val="0090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2448">
      <w:bodyDiv w:val="1"/>
      <w:marLeft w:val="0"/>
      <w:marRight w:val="0"/>
      <w:marTop w:val="0"/>
      <w:marBottom w:val="0"/>
      <w:divBdr>
        <w:top w:val="none" w:sz="0" w:space="0" w:color="auto"/>
        <w:left w:val="none" w:sz="0" w:space="0" w:color="auto"/>
        <w:bottom w:val="none" w:sz="0" w:space="0" w:color="auto"/>
        <w:right w:val="none" w:sz="0" w:space="0" w:color="auto"/>
      </w:divBdr>
    </w:div>
    <w:div w:id="503521311">
      <w:bodyDiv w:val="1"/>
      <w:marLeft w:val="0"/>
      <w:marRight w:val="0"/>
      <w:marTop w:val="0"/>
      <w:marBottom w:val="0"/>
      <w:divBdr>
        <w:top w:val="none" w:sz="0" w:space="0" w:color="auto"/>
        <w:left w:val="none" w:sz="0" w:space="0" w:color="auto"/>
        <w:bottom w:val="none" w:sz="0" w:space="0" w:color="auto"/>
        <w:right w:val="none" w:sz="0" w:space="0" w:color="auto"/>
      </w:divBdr>
    </w:div>
    <w:div w:id="613096542">
      <w:bodyDiv w:val="1"/>
      <w:marLeft w:val="0"/>
      <w:marRight w:val="0"/>
      <w:marTop w:val="0"/>
      <w:marBottom w:val="0"/>
      <w:divBdr>
        <w:top w:val="none" w:sz="0" w:space="0" w:color="auto"/>
        <w:left w:val="none" w:sz="0" w:space="0" w:color="auto"/>
        <w:bottom w:val="none" w:sz="0" w:space="0" w:color="auto"/>
        <w:right w:val="none" w:sz="0" w:space="0" w:color="auto"/>
      </w:divBdr>
    </w:div>
    <w:div w:id="916212575">
      <w:bodyDiv w:val="1"/>
      <w:marLeft w:val="0"/>
      <w:marRight w:val="0"/>
      <w:marTop w:val="0"/>
      <w:marBottom w:val="0"/>
      <w:divBdr>
        <w:top w:val="none" w:sz="0" w:space="0" w:color="auto"/>
        <w:left w:val="none" w:sz="0" w:space="0" w:color="auto"/>
        <w:bottom w:val="none" w:sz="0" w:space="0" w:color="auto"/>
        <w:right w:val="none" w:sz="0" w:space="0" w:color="auto"/>
      </w:divBdr>
    </w:div>
    <w:div w:id="1067917265">
      <w:bodyDiv w:val="1"/>
      <w:marLeft w:val="0"/>
      <w:marRight w:val="0"/>
      <w:marTop w:val="0"/>
      <w:marBottom w:val="0"/>
      <w:divBdr>
        <w:top w:val="none" w:sz="0" w:space="0" w:color="auto"/>
        <w:left w:val="none" w:sz="0" w:space="0" w:color="auto"/>
        <w:bottom w:val="none" w:sz="0" w:space="0" w:color="auto"/>
        <w:right w:val="none" w:sz="0" w:space="0" w:color="auto"/>
      </w:divBdr>
    </w:div>
    <w:div w:id="1494417551">
      <w:bodyDiv w:val="1"/>
      <w:marLeft w:val="0"/>
      <w:marRight w:val="0"/>
      <w:marTop w:val="0"/>
      <w:marBottom w:val="0"/>
      <w:divBdr>
        <w:top w:val="none" w:sz="0" w:space="0" w:color="auto"/>
        <w:left w:val="none" w:sz="0" w:space="0" w:color="auto"/>
        <w:bottom w:val="none" w:sz="0" w:space="0" w:color="auto"/>
        <w:right w:val="none" w:sz="0" w:space="0" w:color="auto"/>
      </w:divBdr>
    </w:div>
    <w:div w:id="2105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BA01-8C28-4332-AC85-D0DD4DF5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kgarcia</dc:creator>
  <cp:lastModifiedBy>Andrew Craig</cp:lastModifiedBy>
  <cp:revision>8</cp:revision>
  <cp:lastPrinted>2010-10-07T21:43:00Z</cp:lastPrinted>
  <dcterms:created xsi:type="dcterms:W3CDTF">2014-07-08T21:53:00Z</dcterms:created>
  <dcterms:modified xsi:type="dcterms:W3CDTF">2015-09-12T00:06:00Z</dcterms:modified>
</cp:coreProperties>
</file>