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0C362" w14:textId="77777777" w:rsidR="00ED66AD" w:rsidRDefault="00ED66AD" w:rsidP="007B4427">
      <w:pPr>
        <w:autoSpaceDE w:val="0"/>
        <w:autoSpaceDN w:val="0"/>
        <w:adjustRightInd w:val="0"/>
      </w:pPr>
    </w:p>
    <w:p w14:paraId="3EB3746D" w14:textId="29EF5F1E" w:rsidR="00444B0B" w:rsidRDefault="4FCF2815" w:rsidP="00444B0B">
      <w:pPr>
        <w:autoSpaceDE w:val="0"/>
        <w:autoSpaceDN w:val="0"/>
        <w:adjustRightInd w:val="0"/>
        <w:jc w:val="center"/>
      </w:pPr>
      <w:r>
        <w:rPr>
          <w:noProof/>
        </w:rPr>
        <w:drawing>
          <wp:inline distT="0" distB="0" distL="0" distR="0" wp14:anchorId="2945130E" wp14:editId="14C4E2CF">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81075" cy="1457325"/>
                    </a:xfrm>
                    <a:prstGeom prst="rect">
                      <a:avLst/>
                    </a:prstGeom>
                  </pic:spPr>
                </pic:pic>
              </a:graphicData>
            </a:graphic>
          </wp:inline>
        </w:drawing>
      </w:r>
    </w:p>
    <w:p w14:paraId="058661AD" w14:textId="77777777" w:rsidR="00444B0B" w:rsidRPr="00F47B42" w:rsidRDefault="00444B0B" w:rsidP="00444B0B">
      <w:pPr>
        <w:autoSpaceDE w:val="0"/>
        <w:autoSpaceDN w:val="0"/>
        <w:adjustRightInd w:val="0"/>
        <w:jc w:val="center"/>
      </w:pPr>
    </w:p>
    <w:p w14:paraId="0F5DE8CA" w14:textId="5CE8A121" w:rsidR="00444B0B" w:rsidRPr="009E3B81" w:rsidRDefault="005013D1" w:rsidP="00444B0B">
      <w:pPr>
        <w:autoSpaceDE w:val="0"/>
        <w:autoSpaceDN w:val="0"/>
        <w:adjustRightInd w:val="0"/>
        <w:jc w:val="center"/>
        <w:rPr>
          <w:b/>
          <w:bCs/>
          <w:sz w:val="32"/>
          <w:szCs w:val="32"/>
        </w:rPr>
      </w:pPr>
      <w:r>
        <w:rPr>
          <w:b/>
          <w:bCs/>
          <w:sz w:val="32"/>
          <w:szCs w:val="32"/>
        </w:rPr>
        <w:t>Nitrogen Management</w:t>
      </w:r>
      <w:r w:rsidR="00444B0B">
        <w:rPr>
          <w:b/>
          <w:bCs/>
          <w:sz w:val="32"/>
          <w:szCs w:val="32"/>
        </w:rPr>
        <w:t xml:space="preserve"> Monitoring Plan</w:t>
      </w:r>
      <w:r w:rsidR="00312096">
        <w:rPr>
          <w:b/>
          <w:bCs/>
          <w:sz w:val="32"/>
          <w:szCs w:val="32"/>
        </w:rPr>
        <w:t xml:space="preserve"> / Report</w:t>
      </w:r>
    </w:p>
    <w:p w14:paraId="20B8570A" w14:textId="77777777"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444B0B" w14:paraId="64CE6273" w14:textId="77777777" w:rsidTr="007B110D">
        <w:tc>
          <w:tcPr>
            <w:tcW w:w="9576" w:type="dxa"/>
          </w:tcPr>
          <w:p w14:paraId="56C153B9" w14:textId="4C6338AB" w:rsidR="00A459A2" w:rsidRPr="00A459A2" w:rsidRDefault="00A459A2" w:rsidP="00A459A2">
            <w:pPr>
              <w:spacing w:after="120"/>
              <w:jc w:val="center"/>
              <w:rPr>
                <w:b/>
                <w:iCs/>
              </w:rPr>
            </w:pPr>
            <w:r w:rsidRPr="00B52ADF">
              <w:rPr>
                <w:b/>
                <w:iCs/>
                <w:color w:val="FF0000"/>
              </w:rPr>
              <w:t>THIS SECTION MAY BE DELETED WHEN USING THIS TEMPLATE</w:t>
            </w:r>
          </w:p>
          <w:p w14:paraId="7CA3D342" w14:textId="277E09BA" w:rsidR="00312096" w:rsidRPr="00B6560E" w:rsidRDefault="00312096" w:rsidP="00312096">
            <w:pPr>
              <w:rPr>
                <w:iCs/>
                <w:sz w:val="18"/>
                <w:szCs w:val="18"/>
              </w:rPr>
            </w:pPr>
            <w:r w:rsidRPr="00B6560E">
              <w:rPr>
                <w:iCs/>
                <w:sz w:val="18"/>
                <w:szCs w:val="18"/>
              </w:rPr>
              <w:t xml:space="preserve">The Monitoring Plan is created at the beginning of a </w:t>
            </w:r>
            <w:r w:rsidR="00AC3A2D" w:rsidRPr="00B6560E">
              <w:rPr>
                <w:iCs/>
                <w:sz w:val="18"/>
                <w:szCs w:val="18"/>
              </w:rPr>
              <w:t>project and</w:t>
            </w:r>
            <w:r w:rsidRPr="00B6560E">
              <w:rPr>
                <w:iCs/>
                <w:sz w:val="18"/>
                <w:szCs w:val="18"/>
              </w:rPr>
              <w:t xml:space="preserve"> is required for the first reporting period. A Monitoring Report is then needed for each subsequent reporting period. This document should summarize the key aspects of the project in relation to the protocol, such as eligibility criteria and monitoring requirements, referencing other documents or evidence, where applicable. The Monitoring Plan is meant to take a forward-looking approach to monitoring and reporting over the life of the project but may be updated if a significant change takes place. Annual Monitoring Reports will be submitted to document updates that take place during a given reporting period. Note: Monitoring Plans and Monitoring Reports are made public on the Reserve’s </w:t>
            </w:r>
            <w:r w:rsidR="00AC3A2D" w:rsidRPr="00B6560E">
              <w:rPr>
                <w:iCs/>
                <w:sz w:val="18"/>
                <w:szCs w:val="18"/>
              </w:rPr>
              <w:t>registry but</w:t>
            </w:r>
            <w:r w:rsidRPr="00B6560E">
              <w:rPr>
                <w:iCs/>
                <w:sz w:val="18"/>
                <w:szCs w:val="18"/>
              </w:rPr>
              <w:t xml:space="preserve"> can be redacted as needed. </w:t>
            </w:r>
          </w:p>
          <w:p w14:paraId="33EC7886" w14:textId="77777777" w:rsidR="00312096" w:rsidRPr="00B6560E" w:rsidRDefault="00312096" w:rsidP="00312096">
            <w:pPr>
              <w:rPr>
                <w:iCs/>
                <w:sz w:val="18"/>
                <w:szCs w:val="18"/>
              </w:rPr>
            </w:pPr>
          </w:p>
          <w:p w14:paraId="11D875BD" w14:textId="77777777" w:rsidR="00312096" w:rsidRPr="00B6560E" w:rsidRDefault="00312096" w:rsidP="00312096">
            <w:pPr>
              <w:rPr>
                <w:iCs/>
                <w:sz w:val="18"/>
                <w:szCs w:val="18"/>
              </w:rPr>
            </w:pPr>
            <w:r w:rsidRPr="00B6560E">
              <w:rPr>
                <w:iCs/>
                <w:sz w:val="18"/>
                <w:szCs w:val="18"/>
              </w:rPr>
              <w:t xml:space="preserve">Please note that when called to provide supporting evidence it will likely be most efficient to summarize such information, and where possible link to such evidence, in the given plan / report, rather than including such substantive information in full. If providing supporting evidence for a Monitoring Report, it’s more likely such evidence will be needed, and updated, per reporting period, on a per field basis. </w:t>
            </w:r>
          </w:p>
          <w:p w14:paraId="38298AF5" w14:textId="77777777" w:rsidR="00312096" w:rsidRPr="00B6560E" w:rsidRDefault="00312096" w:rsidP="00312096">
            <w:pPr>
              <w:rPr>
                <w:i/>
                <w:iCs/>
                <w:sz w:val="18"/>
                <w:szCs w:val="18"/>
              </w:rPr>
            </w:pPr>
          </w:p>
          <w:p w14:paraId="2CC4B4CB" w14:textId="77777777" w:rsidR="00312096" w:rsidRPr="00B6560E" w:rsidRDefault="00312096" w:rsidP="00312096">
            <w:pPr>
              <w:rPr>
                <w:i/>
                <w:iCs/>
                <w:sz w:val="18"/>
                <w:szCs w:val="18"/>
              </w:rPr>
            </w:pPr>
            <w:r w:rsidRPr="00B6560E">
              <w:rPr>
                <w:i/>
                <w:iCs/>
                <w:sz w:val="18"/>
                <w:szCs w:val="18"/>
              </w:rPr>
              <w:t xml:space="preserve">Disclaimer: </w:t>
            </w:r>
          </w:p>
          <w:p w14:paraId="1F56ECFD" w14:textId="01258677" w:rsidR="00444B0B" w:rsidRPr="00183FA5" w:rsidRDefault="00312096" w:rsidP="007B110D">
            <w:pPr>
              <w:spacing w:after="120"/>
              <w:rPr>
                <w:i/>
                <w:iCs/>
              </w:rPr>
            </w:pPr>
            <w:r w:rsidRPr="00B6560E">
              <w:rPr>
                <w:i/>
                <w:iCs/>
                <w:sz w:val="18"/>
                <w:szCs w:val="18"/>
              </w:rPr>
              <w:t xml:space="preserve">The purpose of this template is to assist </w:t>
            </w:r>
            <w:r w:rsidR="001F5D9E" w:rsidRPr="00B6560E">
              <w:rPr>
                <w:i/>
                <w:iCs/>
                <w:sz w:val="18"/>
                <w:szCs w:val="18"/>
              </w:rPr>
              <w:t>nitrogen management</w:t>
            </w:r>
            <w:r w:rsidRPr="00B6560E">
              <w:rPr>
                <w:i/>
                <w:iCs/>
                <w:sz w:val="18"/>
                <w:szCs w:val="18"/>
              </w:rPr>
              <w:t xml:space="preserve"> project developers in organizing their project data around important aspects of the </w:t>
            </w:r>
            <w:r w:rsidR="001F5D9E" w:rsidRPr="00B6560E">
              <w:rPr>
                <w:i/>
                <w:iCs/>
                <w:sz w:val="18"/>
                <w:szCs w:val="18"/>
              </w:rPr>
              <w:t>Nitrogen Management Protocol (NMP)</w:t>
            </w:r>
            <w:r w:rsidRPr="00B6560E">
              <w:rPr>
                <w:i/>
                <w:iCs/>
                <w:sz w:val="18"/>
                <w:szCs w:val="18"/>
              </w:rPr>
              <w:t xml:space="preserve"> and to help facilitate verification. This document is a project tool only and should not be considered formal 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to meet all requirements under the Climate Action Reserve (Reserve) program.</w:t>
            </w:r>
          </w:p>
        </w:tc>
      </w:tr>
    </w:tbl>
    <w:p w14:paraId="5CA3CCFD" w14:textId="77777777" w:rsidR="00444B0B" w:rsidRDefault="00444B0B" w:rsidP="00444B0B">
      <w:pPr>
        <w:autoSpaceDE w:val="0"/>
        <w:autoSpaceDN w:val="0"/>
        <w:adjustRightInd w:val="0"/>
        <w:rPr>
          <w:b/>
          <w:bCs/>
        </w:rPr>
      </w:pPr>
    </w:p>
    <w:p w14:paraId="12FBDF61" w14:textId="77777777" w:rsidR="00444B0B" w:rsidRDefault="00444B0B" w:rsidP="00444B0B">
      <w:pPr>
        <w:autoSpaceDE w:val="0"/>
        <w:autoSpaceDN w:val="0"/>
        <w:adjustRightInd w:val="0"/>
        <w:rPr>
          <w:b/>
          <w:bCs/>
          <w:sz w:val="28"/>
          <w:szCs w:val="28"/>
        </w:rPr>
      </w:pPr>
      <w:r>
        <w:rPr>
          <w:b/>
          <w:bCs/>
          <w:sz w:val="28"/>
          <w:szCs w:val="28"/>
        </w:rPr>
        <w:t>General Project Information</w:t>
      </w:r>
    </w:p>
    <w:p w14:paraId="63B53B11" w14:textId="77777777" w:rsidR="00444B0B" w:rsidRDefault="00444B0B" w:rsidP="00444B0B">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5617"/>
      </w:tblGrid>
      <w:tr w:rsidR="00444B0B" w:rsidRPr="00E27575" w14:paraId="4B57678A" w14:textId="77777777" w:rsidTr="004104FF">
        <w:tc>
          <w:tcPr>
            <w:tcW w:w="1996" w:type="pct"/>
          </w:tcPr>
          <w:p w14:paraId="535BCB39" w14:textId="672E97EF" w:rsidR="00444B0B" w:rsidRPr="00E27575" w:rsidRDefault="00444B0B" w:rsidP="007B110D">
            <w:pPr>
              <w:autoSpaceDE w:val="0"/>
              <w:autoSpaceDN w:val="0"/>
              <w:adjustRightInd w:val="0"/>
              <w:spacing w:before="60" w:after="60"/>
              <w:rPr>
                <w:b/>
                <w:bCs/>
                <w:sz w:val="20"/>
                <w:szCs w:val="20"/>
              </w:rPr>
            </w:pPr>
            <w:r>
              <w:rPr>
                <w:b/>
                <w:bCs/>
                <w:sz w:val="20"/>
                <w:szCs w:val="20"/>
              </w:rPr>
              <w:t xml:space="preserve">Project </w:t>
            </w:r>
            <w:r w:rsidR="00E11EA4">
              <w:rPr>
                <w:b/>
                <w:bCs/>
                <w:sz w:val="20"/>
                <w:szCs w:val="20"/>
              </w:rPr>
              <w:t>Owner</w:t>
            </w:r>
          </w:p>
        </w:tc>
        <w:tc>
          <w:tcPr>
            <w:tcW w:w="3004" w:type="pct"/>
          </w:tcPr>
          <w:p w14:paraId="0390213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115493A2" w14:textId="77777777" w:rsidTr="004104FF">
        <w:tc>
          <w:tcPr>
            <w:tcW w:w="1996" w:type="pct"/>
          </w:tcPr>
          <w:p w14:paraId="732BFF2F" w14:textId="77777777" w:rsidR="00444B0B" w:rsidRPr="00E27575" w:rsidRDefault="00444B0B" w:rsidP="007B110D">
            <w:pPr>
              <w:autoSpaceDE w:val="0"/>
              <w:autoSpaceDN w:val="0"/>
              <w:adjustRightInd w:val="0"/>
              <w:spacing w:before="60" w:after="60"/>
              <w:rPr>
                <w:b/>
                <w:bCs/>
                <w:sz w:val="20"/>
                <w:szCs w:val="20"/>
              </w:rPr>
            </w:pPr>
            <w:r>
              <w:rPr>
                <w:b/>
                <w:bCs/>
                <w:sz w:val="20"/>
                <w:szCs w:val="20"/>
              </w:rPr>
              <w:t>Technical Consultant</w:t>
            </w:r>
            <w:r w:rsidR="00E11EA4">
              <w:rPr>
                <w:b/>
                <w:bCs/>
                <w:sz w:val="20"/>
                <w:szCs w:val="20"/>
              </w:rPr>
              <w:t xml:space="preserve"> (if applicable)</w:t>
            </w:r>
          </w:p>
        </w:tc>
        <w:tc>
          <w:tcPr>
            <w:tcW w:w="3004" w:type="pct"/>
          </w:tcPr>
          <w:p w14:paraId="79E9970C"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060B62" w:rsidRPr="00E27575" w14:paraId="73991D68" w14:textId="77777777" w:rsidTr="004104FF">
        <w:tc>
          <w:tcPr>
            <w:tcW w:w="1996" w:type="pct"/>
          </w:tcPr>
          <w:p w14:paraId="0AF4B9ED" w14:textId="7D55948F" w:rsidR="00060B62" w:rsidRDefault="001425C0" w:rsidP="007B110D">
            <w:pPr>
              <w:autoSpaceDE w:val="0"/>
              <w:autoSpaceDN w:val="0"/>
              <w:adjustRightInd w:val="0"/>
              <w:spacing w:before="60" w:after="60"/>
              <w:rPr>
                <w:b/>
                <w:bCs/>
                <w:sz w:val="20"/>
                <w:szCs w:val="20"/>
              </w:rPr>
            </w:pPr>
            <w:r>
              <w:rPr>
                <w:b/>
                <w:bCs/>
                <w:sz w:val="20"/>
                <w:szCs w:val="20"/>
              </w:rPr>
              <w:t xml:space="preserve">Project </w:t>
            </w:r>
            <w:r w:rsidR="00065CA2">
              <w:rPr>
                <w:b/>
                <w:bCs/>
                <w:sz w:val="20"/>
                <w:szCs w:val="20"/>
              </w:rPr>
              <w:t xml:space="preserve">or cooperative </w:t>
            </w:r>
            <w:r>
              <w:rPr>
                <w:b/>
                <w:bCs/>
                <w:sz w:val="20"/>
                <w:szCs w:val="20"/>
              </w:rPr>
              <w:t>developer</w:t>
            </w:r>
          </w:p>
        </w:tc>
        <w:tc>
          <w:tcPr>
            <w:tcW w:w="3004" w:type="pct"/>
          </w:tcPr>
          <w:p w14:paraId="698D7A48" w14:textId="38C32811" w:rsidR="00060B62" w:rsidRPr="0058792E" w:rsidRDefault="00060B62" w:rsidP="007B110D">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C6C32" w:rsidRPr="00E27575" w14:paraId="5C1D0F0A" w14:textId="77777777" w:rsidTr="004104FF">
        <w:tc>
          <w:tcPr>
            <w:tcW w:w="1996" w:type="pct"/>
          </w:tcPr>
          <w:p w14:paraId="66B26B0E" w14:textId="005193C9" w:rsidR="00EC6C32" w:rsidRDefault="00EC6C32" w:rsidP="007B110D">
            <w:pPr>
              <w:autoSpaceDE w:val="0"/>
              <w:autoSpaceDN w:val="0"/>
              <w:adjustRightInd w:val="0"/>
              <w:spacing w:before="60" w:after="60"/>
              <w:rPr>
                <w:b/>
                <w:bCs/>
                <w:sz w:val="20"/>
                <w:szCs w:val="20"/>
              </w:rPr>
            </w:pPr>
            <w:r>
              <w:rPr>
                <w:b/>
                <w:bCs/>
                <w:sz w:val="20"/>
                <w:szCs w:val="20"/>
              </w:rPr>
              <w:t>Cooperative ID</w:t>
            </w:r>
          </w:p>
        </w:tc>
        <w:tc>
          <w:tcPr>
            <w:tcW w:w="3004" w:type="pct"/>
          </w:tcPr>
          <w:p w14:paraId="65C1EFE5" w14:textId="7D16FBAB" w:rsidR="00EC6C32" w:rsidRPr="0058792E" w:rsidRDefault="00EC6C32" w:rsidP="007B110D">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C68155E" w14:textId="77777777" w:rsidTr="004104FF">
        <w:tc>
          <w:tcPr>
            <w:tcW w:w="1996" w:type="pct"/>
          </w:tcPr>
          <w:p w14:paraId="74B07375" w14:textId="70C6759D" w:rsidR="00444B0B" w:rsidRPr="00E27575" w:rsidRDefault="00E11EA4" w:rsidP="007B110D">
            <w:pPr>
              <w:autoSpaceDE w:val="0"/>
              <w:autoSpaceDN w:val="0"/>
              <w:adjustRightInd w:val="0"/>
              <w:spacing w:before="60" w:after="60"/>
              <w:rPr>
                <w:b/>
                <w:bCs/>
                <w:sz w:val="20"/>
                <w:szCs w:val="20"/>
              </w:rPr>
            </w:pPr>
            <w:r>
              <w:rPr>
                <w:b/>
                <w:bCs/>
                <w:sz w:val="20"/>
                <w:szCs w:val="20"/>
              </w:rPr>
              <w:t>Reserve Project ID</w:t>
            </w:r>
          </w:p>
        </w:tc>
        <w:tc>
          <w:tcPr>
            <w:tcW w:w="3004" w:type="pct"/>
          </w:tcPr>
          <w:p w14:paraId="304A45E4"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11EA4" w:rsidRPr="00E27575" w14:paraId="57E2FF21" w14:textId="77777777" w:rsidTr="004104FF">
        <w:tc>
          <w:tcPr>
            <w:tcW w:w="1996" w:type="pct"/>
          </w:tcPr>
          <w:p w14:paraId="30089350" w14:textId="77777777" w:rsidR="00E11EA4" w:rsidRDefault="00E11EA4" w:rsidP="00E11EA4">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Name</w:t>
            </w:r>
          </w:p>
        </w:tc>
        <w:tc>
          <w:tcPr>
            <w:tcW w:w="3004" w:type="pct"/>
          </w:tcPr>
          <w:p w14:paraId="54082792" w14:textId="77777777" w:rsidR="00E11EA4" w:rsidRPr="00B8163E" w:rsidRDefault="00E11EA4" w:rsidP="00E11EA4">
            <w:pPr>
              <w:autoSpaceDE w:val="0"/>
              <w:autoSpaceDN w:val="0"/>
              <w:adjustRightInd w:val="0"/>
              <w:spacing w:before="60" w:after="60"/>
              <w:rPr>
                <w:highlight w:val="lightGray"/>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F8F9AA9" w14:textId="77777777" w:rsidTr="004104FF">
        <w:tc>
          <w:tcPr>
            <w:tcW w:w="1996" w:type="pct"/>
          </w:tcPr>
          <w:p w14:paraId="60EC6B26" w14:textId="59683F1B" w:rsidR="00444B0B" w:rsidRPr="00E27575" w:rsidRDefault="00444B0B" w:rsidP="007B110D">
            <w:pPr>
              <w:autoSpaceDE w:val="0"/>
              <w:autoSpaceDN w:val="0"/>
              <w:adjustRightInd w:val="0"/>
              <w:spacing w:before="60" w:after="60"/>
              <w:rPr>
                <w:b/>
                <w:bCs/>
                <w:sz w:val="20"/>
                <w:szCs w:val="20"/>
              </w:rPr>
            </w:pPr>
            <w:r w:rsidRPr="00E27575">
              <w:rPr>
                <w:b/>
                <w:bCs/>
                <w:sz w:val="20"/>
                <w:szCs w:val="20"/>
              </w:rPr>
              <w:t xml:space="preserve">Name of </w:t>
            </w:r>
            <w:r w:rsidR="00E11EA4">
              <w:rPr>
                <w:b/>
                <w:bCs/>
                <w:sz w:val="20"/>
                <w:szCs w:val="20"/>
              </w:rPr>
              <w:t>I</w:t>
            </w:r>
            <w:r w:rsidRPr="00E27575">
              <w:rPr>
                <w:b/>
                <w:bCs/>
                <w:sz w:val="20"/>
                <w:szCs w:val="20"/>
              </w:rPr>
              <w:t>ndividual</w:t>
            </w:r>
            <w:r>
              <w:rPr>
                <w:b/>
                <w:bCs/>
                <w:sz w:val="20"/>
                <w:szCs w:val="20"/>
              </w:rPr>
              <w:t xml:space="preserve"> </w:t>
            </w:r>
            <w:r w:rsidR="00E11EA4">
              <w:rPr>
                <w:b/>
                <w:bCs/>
                <w:sz w:val="20"/>
                <w:szCs w:val="20"/>
              </w:rPr>
              <w:t>C</w:t>
            </w:r>
            <w:r>
              <w:rPr>
                <w:b/>
                <w:bCs/>
                <w:sz w:val="20"/>
                <w:szCs w:val="20"/>
              </w:rPr>
              <w:t xml:space="preserve">ompleting </w:t>
            </w:r>
            <w:r w:rsidR="00E11EA4">
              <w:rPr>
                <w:b/>
                <w:bCs/>
                <w:sz w:val="20"/>
                <w:szCs w:val="20"/>
              </w:rPr>
              <w:t>P</w:t>
            </w:r>
            <w:r>
              <w:rPr>
                <w:b/>
                <w:bCs/>
                <w:sz w:val="20"/>
                <w:szCs w:val="20"/>
              </w:rPr>
              <w:t>lan</w:t>
            </w:r>
          </w:p>
        </w:tc>
        <w:tc>
          <w:tcPr>
            <w:tcW w:w="3004" w:type="pct"/>
          </w:tcPr>
          <w:p w14:paraId="68D7882A"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36C639CA" w14:textId="77777777" w:rsidTr="004104FF">
        <w:tc>
          <w:tcPr>
            <w:tcW w:w="1996" w:type="pct"/>
          </w:tcPr>
          <w:p w14:paraId="332D1259" w14:textId="77777777" w:rsidR="00444B0B" w:rsidRPr="00E27575" w:rsidRDefault="00444B0B" w:rsidP="007B110D">
            <w:pPr>
              <w:autoSpaceDE w:val="0"/>
              <w:autoSpaceDN w:val="0"/>
              <w:adjustRightInd w:val="0"/>
              <w:spacing w:before="60" w:after="60"/>
              <w:rPr>
                <w:b/>
                <w:bCs/>
                <w:sz w:val="20"/>
                <w:szCs w:val="20"/>
              </w:rPr>
            </w:pPr>
            <w:r>
              <w:rPr>
                <w:b/>
                <w:bCs/>
                <w:sz w:val="20"/>
                <w:szCs w:val="20"/>
              </w:rPr>
              <w:t>Protocol Version</w:t>
            </w:r>
          </w:p>
        </w:tc>
        <w:tc>
          <w:tcPr>
            <w:tcW w:w="3004" w:type="pct"/>
          </w:tcPr>
          <w:p w14:paraId="6325A8B6" w14:textId="77777777" w:rsidR="00444B0B" w:rsidRPr="00AD7E57" w:rsidRDefault="00444B0B" w:rsidP="007B110D">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778DEA49" w14:textId="77777777" w:rsidTr="004104FF">
        <w:tc>
          <w:tcPr>
            <w:tcW w:w="1996" w:type="pct"/>
          </w:tcPr>
          <w:p w14:paraId="73621399" w14:textId="77777777" w:rsidR="00444B0B" w:rsidRDefault="00444B0B" w:rsidP="007B110D">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AE20C23AF799473BA5C3BB64E30C32D1"/>
            </w:placeholder>
            <w:showingPlcHdr/>
            <w:date>
              <w:dateFormat w:val="M/d/yyyy"/>
              <w:lid w:val="en-US"/>
              <w:storeMappedDataAs w:val="dateTime"/>
              <w:calendar w:val="gregorian"/>
            </w:date>
          </w:sdtPr>
          <w:sdtEndPr/>
          <w:sdtContent>
            <w:tc>
              <w:tcPr>
                <w:tcW w:w="3004" w:type="pct"/>
              </w:tcPr>
              <w:p w14:paraId="1496C846" w14:textId="77777777" w:rsidR="00444B0B" w:rsidRPr="0058792E" w:rsidRDefault="00444B0B" w:rsidP="007B110D">
                <w:pPr>
                  <w:autoSpaceDE w:val="0"/>
                  <w:autoSpaceDN w:val="0"/>
                  <w:adjustRightInd w:val="0"/>
                  <w:spacing w:before="60" w:after="60"/>
                  <w:rPr>
                    <w:bCs/>
                  </w:rPr>
                </w:pPr>
                <w:r w:rsidRPr="00365CF1">
                  <w:rPr>
                    <w:rStyle w:val="PlaceholderText"/>
                  </w:rPr>
                  <w:t>Click here to enter a date.</w:t>
                </w:r>
              </w:p>
            </w:tc>
          </w:sdtContent>
        </w:sdt>
      </w:tr>
    </w:tbl>
    <w:p w14:paraId="1A61EFF4" w14:textId="77777777" w:rsidR="00444B0B" w:rsidRDefault="00444B0B" w:rsidP="00444B0B">
      <w:pPr>
        <w:rPr>
          <w:bCs/>
        </w:rPr>
        <w:sectPr w:rsidR="00444B0B" w:rsidSect="007B110D">
          <w:headerReference w:type="default" r:id="rId12"/>
          <w:headerReference w:type="first" r:id="rId13"/>
          <w:pgSz w:w="12240" w:h="15840"/>
          <w:pgMar w:top="1440" w:right="1440" w:bottom="1440" w:left="1440" w:header="720" w:footer="720" w:gutter="0"/>
          <w:cols w:space="720"/>
          <w:titlePg/>
          <w:docGrid w:linePitch="360"/>
        </w:sectPr>
      </w:pPr>
    </w:p>
    <w:p w14:paraId="39B7EA45" w14:textId="77777777" w:rsidR="00444B0B" w:rsidRDefault="00444B0B" w:rsidP="00444B0B">
      <w:pPr>
        <w:autoSpaceDE w:val="0"/>
        <w:autoSpaceDN w:val="0"/>
        <w:adjustRightInd w:val="0"/>
      </w:pPr>
    </w:p>
    <w:p w14:paraId="5FA32A36" w14:textId="77777777" w:rsidR="00444B0B" w:rsidRPr="006D79D5" w:rsidRDefault="00444B0B" w:rsidP="00444B0B">
      <w:pPr>
        <w:autoSpaceDE w:val="0"/>
        <w:autoSpaceDN w:val="0"/>
        <w:adjustRightInd w:val="0"/>
        <w:rPr>
          <w:b/>
          <w:bCs/>
          <w:sz w:val="28"/>
          <w:szCs w:val="28"/>
        </w:rPr>
      </w:pPr>
      <w:r w:rsidRPr="006D79D5">
        <w:rPr>
          <w:b/>
          <w:bCs/>
          <w:sz w:val="28"/>
          <w:szCs w:val="28"/>
        </w:rPr>
        <w:t>Project Information</w:t>
      </w:r>
    </w:p>
    <w:p w14:paraId="11974EF5" w14:textId="77777777" w:rsidR="00444B0B" w:rsidRDefault="00444B0B" w:rsidP="00444B0B">
      <w:pPr>
        <w:autoSpaceDE w:val="0"/>
        <w:autoSpaceDN w:val="0"/>
        <w:adjustRightInd w:val="0"/>
        <w:ind w:left="360"/>
        <w:rPr>
          <w:b/>
          <w:bCs/>
        </w:rPr>
      </w:pPr>
    </w:p>
    <w:p w14:paraId="74BCD1B6" w14:textId="77777777" w:rsidR="00444B0B" w:rsidRDefault="00444B0B" w:rsidP="00444B0B">
      <w:pPr>
        <w:numPr>
          <w:ilvl w:val="0"/>
          <w:numId w:val="1"/>
        </w:numPr>
        <w:autoSpaceDE w:val="0"/>
        <w:autoSpaceDN w:val="0"/>
        <w:adjustRightInd w:val="0"/>
        <w:rPr>
          <w:b/>
          <w:bCs/>
        </w:rPr>
      </w:pPr>
      <w:r w:rsidRPr="0025230E">
        <w:rPr>
          <w:b/>
          <w:bCs/>
        </w:rPr>
        <w:t>Project Description</w:t>
      </w:r>
    </w:p>
    <w:p w14:paraId="0AC6229D" w14:textId="7366415A" w:rsidR="00444B0B" w:rsidRDefault="00444B0B" w:rsidP="00444B0B">
      <w:pPr>
        <w:autoSpaceDE w:val="0"/>
        <w:autoSpaceDN w:val="0"/>
        <w:adjustRightInd w:val="0"/>
        <w:ind w:left="360"/>
        <w:rPr>
          <w:bCs/>
          <w:i/>
        </w:rPr>
      </w:pPr>
      <w:r>
        <w:rPr>
          <w:bCs/>
          <w:i/>
        </w:rPr>
        <w:t>Describe</w:t>
      </w:r>
      <w:r w:rsidRPr="0025230E">
        <w:rPr>
          <w:bCs/>
          <w:i/>
        </w:rPr>
        <w:t xml:space="preserve"> </w:t>
      </w:r>
      <w:r>
        <w:rPr>
          <w:bCs/>
          <w:i/>
        </w:rPr>
        <w:t xml:space="preserve">how the project </w:t>
      </w:r>
      <w:r w:rsidR="00D27DCA">
        <w:rPr>
          <w:bCs/>
          <w:i/>
        </w:rPr>
        <w:t>land</w:t>
      </w:r>
      <w:r>
        <w:rPr>
          <w:bCs/>
          <w:i/>
        </w:rPr>
        <w:t xml:space="preserve"> meets the definition of </w:t>
      </w:r>
      <w:r w:rsidR="008C5B4D">
        <w:rPr>
          <w:bCs/>
          <w:i/>
        </w:rPr>
        <w:t>a nitrogen management project</w:t>
      </w:r>
      <w:r>
        <w:rPr>
          <w:bCs/>
          <w:i/>
        </w:rPr>
        <w:t>, per the Reserve protocol</w:t>
      </w:r>
      <w:r w:rsidR="006D42B1">
        <w:rPr>
          <w:bCs/>
          <w:i/>
        </w:rPr>
        <w:t xml:space="preserve"> (Section 2.2)</w:t>
      </w:r>
      <w:r>
        <w:rPr>
          <w:bCs/>
          <w:i/>
        </w:rPr>
        <w:t>.</w:t>
      </w:r>
    </w:p>
    <w:p w14:paraId="6E2A9F4C" w14:textId="77777777"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42E24A3" w14:textId="77777777" w:rsidR="00444B0B" w:rsidRDefault="00444B0B" w:rsidP="00444B0B">
      <w:pPr>
        <w:autoSpaceDE w:val="0"/>
        <w:autoSpaceDN w:val="0"/>
        <w:adjustRightInd w:val="0"/>
        <w:ind w:left="360"/>
        <w:rPr>
          <w:b/>
          <w:bCs/>
        </w:rPr>
      </w:pPr>
    </w:p>
    <w:p w14:paraId="29406F23" w14:textId="77777777" w:rsidR="00444B0B" w:rsidRDefault="00444B0B" w:rsidP="00444B0B">
      <w:pPr>
        <w:autoSpaceDE w:val="0"/>
        <w:autoSpaceDN w:val="0"/>
        <w:adjustRightInd w:val="0"/>
        <w:ind w:left="360"/>
        <w:rPr>
          <w:b/>
          <w:bCs/>
        </w:rPr>
      </w:pPr>
    </w:p>
    <w:p w14:paraId="27F4572D" w14:textId="2C8DD62F" w:rsidR="00444B0B" w:rsidRDefault="00444B0B" w:rsidP="00444B0B">
      <w:pPr>
        <w:numPr>
          <w:ilvl w:val="0"/>
          <w:numId w:val="1"/>
        </w:numPr>
        <w:autoSpaceDE w:val="0"/>
        <w:autoSpaceDN w:val="0"/>
        <w:adjustRightInd w:val="0"/>
        <w:rPr>
          <w:b/>
          <w:bCs/>
        </w:rPr>
      </w:pPr>
      <w:r w:rsidRPr="0025230E">
        <w:rPr>
          <w:b/>
          <w:bCs/>
        </w:rPr>
        <w:t xml:space="preserve">Project </w:t>
      </w:r>
      <w:r w:rsidR="007368D0">
        <w:rPr>
          <w:b/>
          <w:bCs/>
        </w:rPr>
        <w:t>Area</w:t>
      </w:r>
    </w:p>
    <w:p w14:paraId="703953BC" w14:textId="2F85129E" w:rsidR="00BA2780" w:rsidRPr="00C54C4E" w:rsidRDefault="004B11A1" w:rsidP="00C54C4E">
      <w:pPr>
        <w:pStyle w:val="ListParagraph"/>
        <w:numPr>
          <w:ilvl w:val="0"/>
          <w:numId w:val="4"/>
        </w:numPr>
        <w:autoSpaceDE w:val="0"/>
        <w:autoSpaceDN w:val="0"/>
        <w:adjustRightInd w:val="0"/>
        <w:rPr>
          <w:i/>
        </w:rPr>
      </w:pPr>
      <w:r>
        <w:rPr>
          <w:b/>
          <w:bCs/>
        </w:rPr>
        <w:t>Field(s) information</w:t>
      </w:r>
      <w:r w:rsidR="003A2228">
        <w:rPr>
          <w:b/>
          <w:bCs/>
        </w:rPr>
        <w:t xml:space="preserve"> – </w:t>
      </w:r>
      <w:r w:rsidR="003A2228" w:rsidRPr="003A2228">
        <w:t xml:space="preserve">For each field in the project </w:t>
      </w:r>
      <w:r w:rsidR="005906C4">
        <w:t>provide the following information</w:t>
      </w:r>
      <w:r w:rsidR="00A273DF">
        <w:t xml:space="preserve"> in a separate database or spreadsheet</w:t>
      </w:r>
      <w:r w:rsidR="00E8224F">
        <w:t xml:space="preserve"> and</w:t>
      </w:r>
      <w:r w:rsidR="00CC7625">
        <w:t xml:space="preserve"> a</w:t>
      </w:r>
      <w:r w:rsidR="00E8224F">
        <w:t xml:space="preserve"> shapefile</w:t>
      </w:r>
      <w:r w:rsidR="00A273DF">
        <w:t xml:space="preserve">, </w:t>
      </w:r>
      <w:r w:rsidR="00712BDC">
        <w:t>alongside this Monitoring Plan.</w:t>
      </w:r>
    </w:p>
    <w:p w14:paraId="340AD110" w14:textId="56DCEA9D" w:rsidR="009B3416" w:rsidRDefault="009B3416" w:rsidP="005906C4">
      <w:pPr>
        <w:pStyle w:val="ListParagraph"/>
        <w:numPr>
          <w:ilvl w:val="1"/>
          <w:numId w:val="4"/>
        </w:numPr>
        <w:autoSpaceDE w:val="0"/>
        <w:autoSpaceDN w:val="0"/>
        <w:adjustRightInd w:val="0"/>
      </w:pPr>
      <w:r>
        <w:t>Field location (</w:t>
      </w:r>
      <w:r w:rsidR="003B32DF">
        <w:t>Table 2.2</w:t>
      </w:r>
      <w:r>
        <w:t>)</w:t>
      </w:r>
      <w:r w:rsidR="00EE0177">
        <w:t xml:space="preserve"> (coordinates and county)</w:t>
      </w:r>
    </w:p>
    <w:p w14:paraId="120AFA33" w14:textId="58022979" w:rsidR="00065CA2" w:rsidRDefault="008D088B" w:rsidP="00065CA2">
      <w:pPr>
        <w:pStyle w:val="ListParagraph"/>
        <w:numPr>
          <w:ilvl w:val="1"/>
          <w:numId w:val="4"/>
        </w:numPr>
        <w:autoSpaceDE w:val="0"/>
        <w:autoSpaceDN w:val="0"/>
        <w:adjustRightInd w:val="0"/>
      </w:pPr>
      <w:r>
        <w:t>Field Manager</w:t>
      </w:r>
    </w:p>
    <w:p w14:paraId="4C2ED462" w14:textId="7C108069" w:rsidR="007450AB" w:rsidRDefault="007450AB" w:rsidP="007450AB">
      <w:pPr>
        <w:pStyle w:val="ListParagraph"/>
        <w:numPr>
          <w:ilvl w:val="1"/>
          <w:numId w:val="4"/>
        </w:numPr>
        <w:autoSpaceDE w:val="0"/>
        <w:autoSpaceDN w:val="0"/>
        <w:adjustRightInd w:val="0"/>
      </w:pPr>
      <w:r>
        <w:t>Date of addition or removal from project (Section 2.2.3)</w:t>
      </w:r>
    </w:p>
    <w:p w14:paraId="03B06492" w14:textId="341D79F3" w:rsidR="007450AB" w:rsidRDefault="008C02C1" w:rsidP="005906C4">
      <w:pPr>
        <w:pStyle w:val="ListParagraph"/>
        <w:numPr>
          <w:ilvl w:val="1"/>
          <w:numId w:val="4"/>
        </w:numPr>
        <w:autoSpaceDE w:val="0"/>
        <w:autoSpaceDN w:val="0"/>
        <w:adjustRightInd w:val="0"/>
      </w:pPr>
      <w:r>
        <w:t xml:space="preserve">Field </w:t>
      </w:r>
      <w:r w:rsidR="002E5D47">
        <w:t>eligible area</w:t>
      </w:r>
      <w:r w:rsidR="00A273DF">
        <w:t xml:space="preserve"> (</w:t>
      </w:r>
      <w:r w:rsidR="00AC6DEF">
        <w:t>Section 2.2.3</w:t>
      </w:r>
      <w:r w:rsidR="00A273DF">
        <w:t>)</w:t>
      </w:r>
    </w:p>
    <w:p w14:paraId="2B13AB4B" w14:textId="0A87F3FB" w:rsidR="009B3416" w:rsidRDefault="00C241BE" w:rsidP="005906C4">
      <w:pPr>
        <w:pStyle w:val="ListParagraph"/>
        <w:numPr>
          <w:ilvl w:val="1"/>
          <w:numId w:val="4"/>
        </w:numPr>
        <w:autoSpaceDE w:val="0"/>
        <w:autoSpaceDN w:val="0"/>
        <w:adjustRightInd w:val="0"/>
      </w:pPr>
      <w:r>
        <w:t>Field start date (Section 3.2)</w:t>
      </w:r>
    </w:p>
    <w:p w14:paraId="23FB12E2" w14:textId="76602107" w:rsidR="0000090B" w:rsidRDefault="00DE20D0" w:rsidP="002A025A">
      <w:pPr>
        <w:pStyle w:val="ListParagraph"/>
        <w:numPr>
          <w:ilvl w:val="1"/>
          <w:numId w:val="4"/>
        </w:numPr>
        <w:autoSpaceDE w:val="0"/>
        <w:autoSpaceDN w:val="0"/>
        <w:adjustRightInd w:val="0"/>
      </w:pPr>
      <w:r>
        <w:t>Field crediting period (Section 3.3)</w:t>
      </w:r>
    </w:p>
    <w:p w14:paraId="036E339E" w14:textId="2FB22AE0" w:rsidR="00393E4E" w:rsidRDefault="00F96048" w:rsidP="00393E4E">
      <w:pPr>
        <w:pStyle w:val="ListParagraph"/>
        <w:numPr>
          <w:ilvl w:val="1"/>
          <w:numId w:val="4"/>
        </w:numPr>
        <w:autoSpaceDE w:val="0"/>
        <w:autoSpaceDN w:val="0"/>
        <w:adjustRightInd w:val="0"/>
      </w:pPr>
      <w:r>
        <w:t>Field crop</w:t>
      </w:r>
      <w:r w:rsidR="006B4589">
        <w:t>(s)</w:t>
      </w:r>
      <w:r>
        <w:t xml:space="preserve"> (</w:t>
      </w:r>
      <w:r w:rsidR="00CD27E4">
        <w:t>Section 2.2.2</w:t>
      </w:r>
      <w:r>
        <w:t>)</w:t>
      </w:r>
    </w:p>
    <w:p w14:paraId="61239A41" w14:textId="01817081" w:rsidR="006B4589" w:rsidRDefault="006B4589" w:rsidP="00393E4E">
      <w:pPr>
        <w:pStyle w:val="ListParagraph"/>
        <w:numPr>
          <w:ilvl w:val="1"/>
          <w:numId w:val="4"/>
        </w:numPr>
        <w:autoSpaceDE w:val="0"/>
        <w:autoSpaceDN w:val="0"/>
        <w:adjustRightInd w:val="0"/>
      </w:pPr>
      <w:r>
        <w:t>Cultivation year for each crop (Section 2.3)</w:t>
      </w:r>
    </w:p>
    <w:p w14:paraId="749F753B" w14:textId="73880779" w:rsidR="00393E4E" w:rsidRDefault="00393E4E" w:rsidP="00393E4E">
      <w:pPr>
        <w:pStyle w:val="ListParagraph"/>
        <w:numPr>
          <w:ilvl w:val="1"/>
          <w:numId w:val="4"/>
        </w:numPr>
        <w:autoSpaceDE w:val="0"/>
        <w:autoSpaceDN w:val="0"/>
        <w:adjustRightInd w:val="0"/>
      </w:pPr>
      <w:r>
        <w:t xml:space="preserve">Percent Nitrogen Fertilizer Reduction </w:t>
      </w:r>
      <w:r w:rsidR="0000054F">
        <w:t>(Section 2.2.1.1)</w:t>
      </w:r>
    </w:p>
    <w:p w14:paraId="60E00BD7" w14:textId="343E841A" w:rsidR="00EE0177" w:rsidRDefault="005139D8" w:rsidP="002A025A">
      <w:pPr>
        <w:pStyle w:val="ListParagraph"/>
        <w:numPr>
          <w:ilvl w:val="1"/>
          <w:numId w:val="4"/>
        </w:numPr>
        <w:autoSpaceDE w:val="0"/>
        <w:autoSpaceDN w:val="0"/>
        <w:adjustRightInd w:val="0"/>
      </w:pPr>
      <w:r>
        <w:t xml:space="preserve">Optional </w:t>
      </w:r>
      <w:r w:rsidR="00F063FA">
        <w:t xml:space="preserve">eligible </w:t>
      </w:r>
      <w:r>
        <w:t>practice</w:t>
      </w:r>
      <w:r w:rsidR="0095064C">
        <w:t xml:space="preserve"> implemented</w:t>
      </w:r>
      <w:r>
        <w:t xml:space="preserve"> (</w:t>
      </w:r>
      <w:r w:rsidR="00BB11DD">
        <w:t xml:space="preserve">Nitrification inhibitor or </w:t>
      </w:r>
      <w:r w:rsidR="001F1438">
        <w:t>slow-release</w:t>
      </w:r>
      <w:r w:rsidR="00BB11DD">
        <w:t xml:space="preserve"> fertilizer, </w:t>
      </w:r>
      <w:r w:rsidR="0055136A">
        <w:t>Section 2.2.1</w:t>
      </w:r>
      <w:r w:rsidR="009A0F90">
        <w:t>.2</w:t>
      </w:r>
      <w:r>
        <w:t>)</w:t>
      </w:r>
    </w:p>
    <w:p w14:paraId="1AA89058" w14:textId="4BA67250" w:rsidR="00F063FA" w:rsidRDefault="00F063FA" w:rsidP="002A025A">
      <w:pPr>
        <w:pStyle w:val="ListParagraph"/>
        <w:numPr>
          <w:ilvl w:val="1"/>
          <w:numId w:val="4"/>
        </w:numPr>
        <w:autoSpaceDE w:val="0"/>
        <w:autoSpaceDN w:val="0"/>
        <w:adjustRightInd w:val="0"/>
      </w:pPr>
      <w:r>
        <w:t>Other implemented practices</w:t>
      </w:r>
      <w:r w:rsidR="00C17787">
        <w:t xml:space="preserve"> (e.g. tillage</w:t>
      </w:r>
      <w:r w:rsidR="00EF0682">
        <w:t xml:space="preserve">, organic </w:t>
      </w:r>
      <w:r w:rsidR="00781351">
        <w:t>N applied</w:t>
      </w:r>
      <w:r w:rsidR="00C17787">
        <w:t>)</w:t>
      </w:r>
    </w:p>
    <w:p w14:paraId="164DFA0A" w14:textId="6CD4F5BF" w:rsidR="0095064C" w:rsidRPr="00BA2780" w:rsidRDefault="0095064C" w:rsidP="002A025A">
      <w:pPr>
        <w:pStyle w:val="ListParagraph"/>
        <w:numPr>
          <w:ilvl w:val="1"/>
          <w:numId w:val="4"/>
        </w:numPr>
        <w:autoSpaceDE w:val="0"/>
        <w:autoSpaceDN w:val="0"/>
        <w:adjustRightInd w:val="0"/>
      </w:pPr>
      <w:r>
        <w:t>Field verification status</w:t>
      </w:r>
    </w:p>
    <w:p w14:paraId="11601BDE" w14:textId="7C7AD011" w:rsidR="007368D0" w:rsidRDefault="007368D0" w:rsidP="005747CF">
      <w:pPr>
        <w:autoSpaceDE w:val="0"/>
        <w:autoSpaceDN w:val="0"/>
        <w:adjustRightInd w:val="0"/>
        <w:rPr>
          <w:bCs/>
          <w:i/>
        </w:rPr>
      </w:pPr>
    </w:p>
    <w:p w14:paraId="0E8D1FAE" w14:textId="67A48412" w:rsidR="00A273DF" w:rsidRDefault="00A273DF" w:rsidP="005747CF">
      <w:pPr>
        <w:autoSpaceDE w:val="0"/>
        <w:autoSpaceDN w:val="0"/>
        <w:adjustRightInd w:val="0"/>
        <w:rPr>
          <w:bCs/>
          <w:iCs/>
        </w:rPr>
      </w:pPr>
      <w:r>
        <w:rPr>
          <w:bCs/>
          <w:iCs/>
        </w:rPr>
        <w:t xml:space="preserve">Note: The field list WILL be made public. </w:t>
      </w:r>
      <w:r w:rsidR="008D088B">
        <w:rPr>
          <w:bCs/>
          <w:iCs/>
        </w:rPr>
        <w:t>You may provide a detailed version for Reserve/verifier use, as well as a redacted version (removing sensitive information) to be made public.</w:t>
      </w:r>
    </w:p>
    <w:p w14:paraId="6FE73BA6" w14:textId="77777777" w:rsidR="008D088B" w:rsidRPr="001346F9" w:rsidRDefault="008D088B" w:rsidP="005747CF">
      <w:pPr>
        <w:autoSpaceDE w:val="0"/>
        <w:autoSpaceDN w:val="0"/>
        <w:adjustRightInd w:val="0"/>
        <w:rPr>
          <w:bCs/>
          <w:iCs/>
        </w:rPr>
      </w:pPr>
    </w:p>
    <w:p w14:paraId="63C11B6F" w14:textId="01DC3A15" w:rsidR="00444B0B" w:rsidRDefault="00117A4C" w:rsidP="00444B0B">
      <w:pPr>
        <w:autoSpaceDE w:val="0"/>
        <w:autoSpaceDN w:val="0"/>
        <w:adjustRightInd w:val="0"/>
        <w:ind w:left="360"/>
        <w:rPr>
          <w:bCs/>
          <w:i/>
        </w:rPr>
      </w:pPr>
      <w:r>
        <w:rPr>
          <w:bCs/>
          <w:i/>
        </w:rPr>
        <w:t xml:space="preserve">Provide evidence for each type of information in the form of </w:t>
      </w:r>
      <w:r w:rsidR="00252C17">
        <w:rPr>
          <w:bCs/>
          <w:i/>
        </w:rPr>
        <w:t xml:space="preserve">a database or spreadsheet, </w:t>
      </w:r>
      <w:r>
        <w:rPr>
          <w:bCs/>
          <w:i/>
        </w:rPr>
        <w:t xml:space="preserve">documentation, GIS shapefiles, Reserve forms, etc. </w:t>
      </w:r>
    </w:p>
    <w:p w14:paraId="0246531C" w14:textId="21236C5D"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EEF0E38" w14:textId="77777777" w:rsidR="00444B0B" w:rsidRDefault="00444B0B" w:rsidP="00444B0B">
      <w:pPr>
        <w:autoSpaceDE w:val="0"/>
        <w:autoSpaceDN w:val="0"/>
        <w:adjustRightInd w:val="0"/>
        <w:ind w:left="360"/>
        <w:rPr>
          <w:b/>
          <w:bCs/>
        </w:rPr>
      </w:pPr>
    </w:p>
    <w:tbl>
      <w:tblPr>
        <w:tblStyle w:val="TableGrid"/>
        <w:tblW w:w="5000" w:type="pct"/>
        <w:tblLook w:val="04A0" w:firstRow="1" w:lastRow="0" w:firstColumn="1" w:lastColumn="0" w:noHBand="0" w:noVBand="1"/>
      </w:tblPr>
      <w:tblGrid>
        <w:gridCol w:w="9350"/>
      </w:tblGrid>
      <w:tr w:rsidR="00444B0B" w14:paraId="157CCFEB" w14:textId="77777777" w:rsidTr="004104FF">
        <w:tc>
          <w:tcPr>
            <w:tcW w:w="5000" w:type="pct"/>
          </w:tcPr>
          <w:p w14:paraId="14016B44" w14:textId="50DB2DB5" w:rsidR="00444B0B" w:rsidRPr="00243841" w:rsidRDefault="00D1375A" w:rsidP="007B110D">
            <w:pPr>
              <w:autoSpaceDE w:val="0"/>
              <w:autoSpaceDN w:val="0"/>
              <w:adjustRightInd w:val="0"/>
              <w:rPr>
                <w:bCs/>
              </w:rPr>
            </w:pPr>
            <w:r>
              <w:rPr>
                <w:bCs/>
              </w:rPr>
              <w:t>Location of evidence or documentation</w:t>
            </w:r>
            <w:r w:rsidR="00444B0B">
              <w:rPr>
                <w:rStyle w:val="FootnoteReference"/>
                <w:rFonts w:eastAsiaTheme="majorEastAsia"/>
              </w:rPr>
              <w:footnoteReference w:id="2"/>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0413765" w14:textId="77777777" w:rsidR="00444B0B" w:rsidRPr="00D74209" w:rsidRDefault="00444B0B" w:rsidP="00444B0B">
      <w:pPr>
        <w:autoSpaceDE w:val="0"/>
        <w:autoSpaceDN w:val="0"/>
        <w:adjustRightInd w:val="0"/>
        <w:rPr>
          <w:bCs/>
        </w:rPr>
      </w:pPr>
    </w:p>
    <w:p w14:paraId="10F71368" w14:textId="77777777" w:rsidR="00444B0B" w:rsidRDefault="00444B0B" w:rsidP="00444B0B">
      <w:pPr>
        <w:autoSpaceDE w:val="0"/>
        <w:autoSpaceDN w:val="0"/>
        <w:adjustRightInd w:val="0"/>
        <w:ind w:left="360"/>
        <w:rPr>
          <w:b/>
          <w:bCs/>
        </w:rPr>
      </w:pPr>
    </w:p>
    <w:p w14:paraId="71B03E0B" w14:textId="77777777" w:rsidR="00444B0B" w:rsidRDefault="00444B0B" w:rsidP="00444B0B">
      <w:pPr>
        <w:numPr>
          <w:ilvl w:val="0"/>
          <w:numId w:val="1"/>
        </w:numPr>
        <w:autoSpaceDE w:val="0"/>
        <w:autoSpaceDN w:val="0"/>
        <w:adjustRightInd w:val="0"/>
        <w:rPr>
          <w:b/>
          <w:bCs/>
        </w:rPr>
      </w:pPr>
      <w:r w:rsidRPr="0025230E">
        <w:rPr>
          <w:b/>
          <w:bCs/>
        </w:rPr>
        <w:t>Ownership of Reductions</w:t>
      </w:r>
    </w:p>
    <w:p w14:paraId="52B7B96F" w14:textId="1F593093" w:rsidR="004D6AC2" w:rsidRPr="00FD0B1E" w:rsidRDefault="00444B0B" w:rsidP="00FD0B1E">
      <w:pPr>
        <w:autoSpaceDE w:val="0"/>
        <w:autoSpaceDN w:val="0"/>
        <w:adjustRightInd w:val="0"/>
        <w:ind w:left="360"/>
        <w:rPr>
          <w:bCs/>
          <w:i/>
        </w:rPr>
      </w:pPr>
      <w:r>
        <w:rPr>
          <w:bCs/>
          <w:i/>
        </w:rPr>
        <w:t xml:space="preserve">Describe </w:t>
      </w:r>
      <w:r w:rsidR="005578D1">
        <w:rPr>
          <w:bCs/>
          <w:i/>
        </w:rPr>
        <w:t xml:space="preserve">the different parties involved in </w:t>
      </w:r>
      <w:r w:rsidR="00361A39">
        <w:rPr>
          <w:bCs/>
          <w:i/>
        </w:rPr>
        <w:t xml:space="preserve">for each field and </w:t>
      </w:r>
      <w:r w:rsidR="00BA4313">
        <w:rPr>
          <w:bCs/>
          <w:i/>
        </w:rPr>
        <w:t>for the project</w:t>
      </w:r>
      <w:r w:rsidR="00754DC7">
        <w:rPr>
          <w:bCs/>
          <w:i/>
        </w:rPr>
        <w:t>: Field Manager, Project</w:t>
      </w:r>
      <w:r w:rsidR="0034357F">
        <w:rPr>
          <w:bCs/>
          <w:i/>
        </w:rPr>
        <w:t>/Cooperative</w:t>
      </w:r>
      <w:r w:rsidR="00754DC7">
        <w:rPr>
          <w:bCs/>
          <w:i/>
        </w:rPr>
        <w:t xml:space="preserve"> Developer, </w:t>
      </w:r>
      <w:r w:rsidR="00AB7E7F">
        <w:rPr>
          <w:bCs/>
          <w:i/>
        </w:rPr>
        <w:t xml:space="preserve">and </w:t>
      </w:r>
      <w:r w:rsidR="00754DC7">
        <w:rPr>
          <w:bCs/>
          <w:i/>
        </w:rPr>
        <w:t xml:space="preserve">Project Owner. </w:t>
      </w:r>
      <w:r w:rsidR="004D6AC2">
        <w:rPr>
          <w:bCs/>
          <w:i/>
        </w:rPr>
        <w:t>Please note that information regarding land ownership is not required under the protocol, but where available should be provided, if available, including any available information to</w:t>
      </w:r>
      <w:r w:rsidR="004D6AC2" w:rsidDel="00435C21">
        <w:rPr>
          <w:bCs/>
          <w:i/>
        </w:rPr>
        <w:t xml:space="preserve"> </w:t>
      </w:r>
      <w:r w:rsidR="004D6AC2">
        <w:rPr>
          <w:bCs/>
          <w:i/>
        </w:rPr>
        <w:t>demonstrate ownership and owners’ granting of permission to use their land for the NMP project (i.e., land title information, contracts etc.). Provide information for each field in the project.</w:t>
      </w:r>
    </w:p>
    <w:p w14:paraId="3AA546BA"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19721F0"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1FDDD160" w14:textId="77777777" w:rsidTr="004104FF">
        <w:tc>
          <w:tcPr>
            <w:tcW w:w="5000" w:type="pct"/>
          </w:tcPr>
          <w:p w14:paraId="4DFDE242" w14:textId="037547F5" w:rsidR="00444B0B" w:rsidRPr="00243841" w:rsidRDefault="00D1375A" w:rsidP="007B110D">
            <w:pPr>
              <w:autoSpaceDE w:val="0"/>
              <w:autoSpaceDN w:val="0"/>
              <w:adjustRightInd w:val="0"/>
              <w:rPr>
                <w:bCs/>
              </w:rPr>
            </w:pPr>
            <w:r>
              <w:rPr>
                <w:bCs/>
              </w:rPr>
              <w:lastRenderedPageBreak/>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E42C29C" w14:textId="77777777" w:rsidR="00067C84" w:rsidRDefault="00067C84" w:rsidP="00F71397">
      <w:pPr>
        <w:autoSpaceDE w:val="0"/>
        <w:autoSpaceDN w:val="0"/>
        <w:adjustRightInd w:val="0"/>
        <w:rPr>
          <w:b/>
          <w:bCs/>
        </w:rPr>
      </w:pPr>
    </w:p>
    <w:p w14:paraId="51E97608" w14:textId="42CE794F" w:rsidR="00E70023" w:rsidRDefault="00CD641E" w:rsidP="00E70023">
      <w:pPr>
        <w:numPr>
          <w:ilvl w:val="0"/>
          <w:numId w:val="1"/>
        </w:numPr>
        <w:autoSpaceDE w:val="0"/>
        <w:autoSpaceDN w:val="0"/>
        <w:adjustRightInd w:val="0"/>
        <w:rPr>
          <w:b/>
          <w:bCs/>
        </w:rPr>
      </w:pPr>
      <w:r>
        <w:rPr>
          <w:b/>
          <w:bCs/>
        </w:rPr>
        <w:t>Additionality</w:t>
      </w:r>
    </w:p>
    <w:p w14:paraId="0461F6BD" w14:textId="77777777" w:rsidR="00E70023" w:rsidRDefault="00E70023" w:rsidP="00E70023">
      <w:pPr>
        <w:autoSpaceDE w:val="0"/>
        <w:autoSpaceDN w:val="0"/>
        <w:adjustRightInd w:val="0"/>
        <w:rPr>
          <w:b/>
          <w:bCs/>
        </w:rPr>
      </w:pPr>
    </w:p>
    <w:p w14:paraId="28171A29" w14:textId="77777777" w:rsidR="00713E29" w:rsidRDefault="00201475" w:rsidP="003810B7">
      <w:pPr>
        <w:pStyle w:val="ListParagraph"/>
        <w:numPr>
          <w:ilvl w:val="0"/>
          <w:numId w:val="3"/>
        </w:numPr>
        <w:autoSpaceDE w:val="0"/>
        <w:autoSpaceDN w:val="0"/>
        <w:adjustRightInd w:val="0"/>
        <w:rPr>
          <w:bCs/>
        </w:rPr>
      </w:pPr>
      <w:r>
        <w:rPr>
          <w:b/>
          <w:bCs/>
        </w:rPr>
        <w:t>Performance Standard Test</w:t>
      </w:r>
      <w:r>
        <w:rPr>
          <w:bCs/>
        </w:rPr>
        <w:t xml:space="preserve"> – </w:t>
      </w:r>
    </w:p>
    <w:p w14:paraId="2DE292F5" w14:textId="4A660E22" w:rsidR="00713E29" w:rsidRPr="00713E29" w:rsidRDefault="004B7FD4" w:rsidP="00713E29">
      <w:pPr>
        <w:pStyle w:val="ListParagraph"/>
        <w:numPr>
          <w:ilvl w:val="1"/>
          <w:numId w:val="3"/>
        </w:numPr>
        <w:autoSpaceDE w:val="0"/>
        <w:autoSpaceDN w:val="0"/>
        <w:adjustRightInd w:val="0"/>
        <w:rPr>
          <w:bCs/>
        </w:rPr>
      </w:pPr>
      <w:r>
        <w:rPr>
          <w:bCs/>
          <w:i/>
        </w:rPr>
        <w:t xml:space="preserve">Provide the </w:t>
      </w:r>
      <w:r w:rsidR="005F6134">
        <w:rPr>
          <w:bCs/>
          <w:i/>
        </w:rPr>
        <w:t xml:space="preserve">Nitrogen Management </w:t>
      </w:r>
      <w:r>
        <w:rPr>
          <w:bCs/>
          <w:i/>
        </w:rPr>
        <w:t>Eligibility Lookup Tool containing all the fields in the project.</w:t>
      </w:r>
      <w:r w:rsidR="009865CC">
        <w:rPr>
          <w:bCs/>
          <w:i/>
        </w:rPr>
        <w:t xml:space="preserve"> </w:t>
      </w:r>
    </w:p>
    <w:p w14:paraId="1093B549" w14:textId="502FA3A2" w:rsidR="00713E29" w:rsidRPr="00713E29" w:rsidRDefault="000F495C" w:rsidP="00713E29">
      <w:pPr>
        <w:pStyle w:val="ListParagraph"/>
        <w:numPr>
          <w:ilvl w:val="1"/>
          <w:numId w:val="3"/>
        </w:numPr>
        <w:autoSpaceDE w:val="0"/>
        <w:autoSpaceDN w:val="0"/>
        <w:adjustRightInd w:val="0"/>
        <w:rPr>
          <w:bCs/>
        </w:rPr>
      </w:pPr>
      <w:r>
        <w:rPr>
          <w:bCs/>
          <w:i/>
        </w:rPr>
        <w:t xml:space="preserve">If organic </w:t>
      </w:r>
      <w:r w:rsidR="00713E29">
        <w:rPr>
          <w:bCs/>
          <w:i/>
        </w:rPr>
        <w:t>fertilizer is applied in the field, provide evidence that the total N rate applied to the field is less than the total N rate applied over the baseline look-back period</w:t>
      </w:r>
      <w:r w:rsidR="009865CC">
        <w:rPr>
          <w:bCs/>
          <w:i/>
        </w:rPr>
        <w:t xml:space="preserve"> (Section 3.5.1.1)</w:t>
      </w:r>
      <w:r w:rsidR="00713E29">
        <w:rPr>
          <w:bCs/>
          <w:i/>
        </w:rPr>
        <w:t xml:space="preserve">. </w:t>
      </w:r>
    </w:p>
    <w:p w14:paraId="492EFF8D" w14:textId="79FFA427" w:rsidR="00201475" w:rsidRPr="003F7750" w:rsidRDefault="00713E29" w:rsidP="00713E29">
      <w:pPr>
        <w:pStyle w:val="ListParagraph"/>
        <w:numPr>
          <w:ilvl w:val="1"/>
          <w:numId w:val="3"/>
        </w:numPr>
        <w:autoSpaceDE w:val="0"/>
        <w:autoSpaceDN w:val="0"/>
        <w:adjustRightInd w:val="0"/>
        <w:rPr>
          <w:bCs/>
        </w:rPr>
      </w:pPr>
      <w:r>
        <w:rPr>
          <w:bCs/>
          <w:i/>
        </w:rPr>
        <w:t xml:space="preserve">Demonstrate continuous reporting for all fields, even those </w:t>
      </w:r>
      <w:r w:rsidR="000A5AF7">
        <w:rPr>
          <w:bCs/>
          <w:i/>
        </w:rPr>
        <w:t xml:space="preserve">who will rotate an ineligible crop. </w:t>
      </w:r>
    </w:p>
    <w:p w14:paraId="5F4972F6" w14:textId="3BA9427B" w:rsidR="003F7750" w:rsidRPr="00201475" w:rsidRDefault="003F7750" w:rsidP="00713E29">
      <w:pPr>
        <w:pStyle w:val="ListParagraph"/>
        <w:numPr>
          <w:ilvl w:val="1"/>
          <w:numId w:val="3"/>
        </w:numPr>
        <w:autoSpaceDE w:val="0"/>
        <w:autoSpaceDN w:val="0"/>
        <w:adjustRightInd w:val="0"/>
        <w:rPr>
          <w:bCs/>
        </w:rPr>
      </w:pPr>
      <w:r>
        <w:rPr>
          <w:bCs/>
          <w:i/>
        </w:rPr>
        <w:t xml:space="preserve">List any fields that are </w:t>
      </w:r>
      <w:r w:rsidR="00047C13">
        <w:rPr>
          <w:bCs/>
          <w:i/>
        </w:rPr>
        <w:t xml:space="preserve">in the two cultivation grace year period to meet the </w:t>
      </w:r>
      <w:r w:rsidR="001D6057">
        <w:rPr>
          <w:bCs/>
          <w:i/>
        </w:rPr>
        <w:t>NUE</w:t>
      </w:r>
      <w:r w:rsidR="00047C13">
        <w:rPr>
          <w:bCs/>
          <w:i/>
        </w:rPr>
        <w:t xml:space="preserve"> performance benchmar</w:t>
      </w:r>
      <w:r w:rsidR="00194846">
        <w:rPr>
          <w:bCs/>
          <w:i/>
        </w:rPr>
        <w:t>k</w:t>
      </w:r>
      <w:r w:rsidR="00835F81">
        <w:rPr>
          <w:bCs/>
          <w:i/>
        </w:rPr>
        <w:t xml:space="preserve"> (Section </w:t>
      </w:r>
      <w:r w:rsidR="00DA3E6E">
        <w:rPr>
          <w:bCs/>
          <w:i/>
        </w:rPr>
        <w:t>3.5.1.1.1)</w:t>
      </w:r>
      <w:r w:rsidR="009865CC">
        <w:rPr>
          <w:bCs/>
          <w:i/>
        </w:rPr>
        <w:t>.</w:t>
      </w:r>
      <w:r w:rsidR="00047C13">
        <w:rPr>
          <w:bCs/>
          <w:i/>
        </w:rPr>
        <w:t xml:space="preserve"> </w:t>
      </w:r>
    </w:p>
    <w:p w14:paraId="34DDDC06" w14:textId="64CC9376" w:rsidR="00201475" w:rsidRDefault="00201475" w:rsidP="00201475">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30C27FFD" w14:textId="322848D1" w:rsidR="00201475" w:rsidRDefault="00201475" w:rsidP="00201475">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201475" w14:paraId="2AECBF73" w14:textId="77777777" w:rsidTr="00201475">
        <w:tc>
          <w:tcPr>
            <w:tcW w:w="9350" w:type="dxa"/>
          </w:tcPr>
          <w:p w14:paraId="4E68F0DA" w14:textId="55412D26" w:rsidR="00201475" w:rsidRDefault="00201475" w:rsidP="00201475">
            <w:pPr>
              <w:autoSpaceDE w:val="0"/>
              <w:autoSpaceDN w:val="0"/>
              <w:adjustRightInd w:val="0"/>
              <w:rPr>
                <w:bCs/>
              </w:rPr>
            </w:pPr>
            <w:r>
              <w:rPr>
                <w:bCs/>
              </w:rPr>
              <w:t>Location of evidence or documentation:</w:t>
            </w:r>
            <w:r w:rsidRPr="0058792E">
              <w:rPr>
                <w:bCs/>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4E7E5AE2" w14:textId="77777777" w:rsidR="00201475" w:rsidRPr="00201475" w:rsidRDefault="00201475" w:rsidP="00201475">
      <w:pPr>
        <w:autoSpaceDE w:val="0"/>
        <w:autoSpaceDN w:val="0"/>
        <w:adjustRightInd w:val="0"/>
        <w:rPr>
          <w:bCs/>
        </w:rPr>
      </w:pPr>
    </w:p>
    <w:p w14:paraId="312FD7F6" w14:textId="77777777" w:rsidR="00201475" w:rsidRPr="00201475" w:rsidRDefault="00201475" w:rsidP="00201475">
      <w:pPr>
        <w:pStyle w:val="ListParagraph"/>
        <w:autoSpaceDE w:val="0"/>
        <w:autoSpaceDN w:val="0"/>
        <w:adjustRightInd w:val="0"/>
        <w:ind w:left="1080"/>
        <w:rPr>
          <w:bCs/>
        </w:rPr>
      </w:pPr>
    </w:p>
    <w:p w14:paraId="429761D7" w14:textId="77777777" w:rsidR="00A95609" w:rsidRPr="00A95609" w:rsidRDefault="00201475" w:rsidP="003810B7">
      <w:pPr>
        <w:pStyle w:val="ListParagraph"/>
        <w:numPr>
          <w:ilvl w:val="0"/>
          <w:numId w:val="3"/>
        </w:numPr>
        <w:autoSpaceDE w:val="0"/>
        <w:autoSpaceDN w:val="0"/>
        <w:adjustRightInd w:val="0"/>
        <w:rPr>
          <w:bCs/>
        </w:rPr>
      </w:pPr>
      <w:r>
        <w:rPr>
          <w:b/>
          <w:bCs/>
        </w:rPr>
        <w:t>Legal Requirement Test</w:t>
      </w:r>
      <w:r>
        <w:rPr>
          <w:bCs/>
        </w:rPr>
        <w:t xml:space="preserve"> – </w:t>
      </w:r>
      <w:r w:rsidRPr="001B23E4">
        <w:rPr>
          <w:bCs/>
          <w:i/>
        </w:rPr>
        <w:t xml:space="preserve">Describe how the </w:t>
      </w:r>
      <w:r>
        <w:rPr>
          <w:bCs/>
          <w:i/>
        </w:rPr>
        <w:t>P</w:t>
      </w:r>
      <w:r w:rsidRPr="001B23E4">
        <w:rPr>
          <w:bCs/>
          <w:i/>
        </w:rPr>
        <w:t xml:space="preserve">roject </w:t>
      </w:r>
      <w:r>
        <w:rPr>
          <w:bCs/>
          <w:i/>
        </w:rPr>
        <w:t>Owner</w:t>
      </w:r>
      <w:r w:rsidRPr="001B23E4">
        <w:rPr>
          <w:bCs/>
          <w:i/>
        </w:rPr>
        <w:t xml:space="preserve"> will ascertain and demonstrate that</w:t>
      </w:r>
      <w:r>
        <w:rPr>
          <w:bCs/>
          <w:i/>
        </w:rPr>
        <w:t>, at the time of the project start date, each field</w:t>
      </w:r>
      <w:r w:rsidRPr="001B23E4">
        <w:rPr>
          <w:bCs/>
          <w:i/>
        </w:rPr>
        <w:t xml:space="preserve"> passe</w:t>
      </w:r>
      <w:r>
        <w:rPr>
          <w:bCs/>
          <w:i/>
        </w:rPr>
        <w:t>d</w:t>
      </w:r>
      <w:r w:rsidRPr="001B23E4">
        <w:rPr>
          <w:bCs/>
          <w:i/>
        </w:rPr>
        <w:t xml:space="preserve"> </w:t>
      </w:r>
      <w:r>
        <w:rPr>
          <w:bCs/>
          <w:i/>
        </w:rPr>
        <w:t>the Legal Requirement Test (Section 3.</w:t>
      </w:r>
      <w:r w:rsidR="00130DF8">
        <w:rPr>
          <w:bCs/>
          <w:i/>
        </w:rPr>
        <w:t>5</w:t>
      </w:r>
      <w:r>
        <w:rPr>
          <w:bCs/>
          <w:i/>
        </w:rPr>
        <w:t>.2).</w:t>
      </w:r>
      <w:r w:rsidR="002B2BBE">
        <w:rPr>
          <w:bCs/>
          <w:i/>
        </w:rPr>
        <w:t xml:space="preserve"> This may be in general terms. For any field-specific considerations, t</w:t>
      </w:r>
      <w:r w:rsidR="002B2BBE" w:rsidRPr="002B2BBE">
        <w:rPr>
          <w:bCs/>
          <w:i/>
        </w:rPr>
        <w:t>his may also be provided in the detailed field spreadsheet/database.</w:t>
      </w:r>
      <w:r w:rsidR="00A95609">
        <w:rPr>
          <w:bCs/>
          <w:i/>
        </w:rPr>
        <w:t xml:space="preserve"> </w:t>
      </w:r>
    </w:p>
    <w:p w14:paraId="6C8789D3" w14:textId="5B080479" w:rsidR="00201475" w:rsidRPr="00201475" w:rsidRDefault="00A95609" w:rsidP="00A95609">
      <w:pPr>
        <w:pStyle w:val="ListParagraph"/>
        <w:numPr>
          <w:ilvl w:val="1"/>
          <w:numId w:val="3"/>
        </w:numPr>
        <w:autoSpaceDE w:val="0"/>
        <w:autoSpaceDN w:val="0"/>
        <w:adjustRightInd w:val="0"/>
        <w:rPr>
          <w:bCs/>
        </w:rPr>
      </w:pPr>
      <w:r>
        <w:rPr>
          <w:bCs/>
          <w:i/>
        </w:rPr>
        <w:t>If the field is subject to California’s</w:t>
      </w:r>
      <w:r w:rsidR="00A769B2">
        <w:rPr>
          <w:bCs/>
          <w:i/>
        </w:rPr>
        <w:t xml:space="preserve"> Central Valley Regional Water Quality Board</w:t>
      </w:r>
      <w:r w:rsidR="00210133">
        <w:rPr>
          <w:bCs/>
          <w:i/>
        </w:rPr>
        <w:t>’</w:t>
      </w:r>
      <w:r w:rsidR="00A769B2">
        <w:rPr>
          <w:bCs/>
          <w:i/>
        </w:rPr>
        <w:t>s</w:t>
      </w:r>
      <w:r w:rsidR="00210133">
        <w:rPr>
          <w:bCs/>
          <w:i/>
        </w:rPr>
        <w:t xml:space="preserve"> Reissued Waste Discharge Requirements</w:t>
      </w:r>
      <w:r>
        <w:rPr>
          <w:bCs/>
          <w:i/>
        </w:rPr>
        <w:t xml:space="preserve"> General Order for Existing Milk Cow Dairies</w:t>
      </w:r>
      <w:r w:rsidR="00210133">
        <w:rPr>
          <w:bCs/>
          <w:i/>
        </w:rPr>
        <w:t xml:space="preserve">, demonstrate that </w:t>
      </w:r>
      <w:r w:rsidR="00DE615D">
        <w:rPr>
          <w:bCs/>
          <w:i/>
        </w:rPr>
        <w:t>reduction in N rates are beyond the legal mandate (applicable only to farms applying manure)</w:t>
      </w:r>
    </w:p>
    <w:p w14:paraId="5CCC7AA3" w14:textId="2B89AE56" w:rsidR="00201475" w:rsidRPr="00201475" w:rsidRDefault="00201475" w:rsidP="00201475">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3D435E5E" w14:textId="68EB275A" w:rsidR="00E70023" w:rsidRPr="00201475" w:rsidRDefault="00E70023" w:rsidP="00201475">
      <w:pPr>
        <w:autoSpaceDE w:val="0"/>
        <w:autoSpaceDN w:val="0"/>
        <w:adjustRightInd w:val="0"/>
        <w:rPr>
          <w:bCs/>
        </w:rPr>
      </w:pPr>
    </w:p>
    <w:tbl>
      <w:tblPr>
        <w:tblStyle w:val="TableGrid"/>
        <w:tblW w:w="0" w:type="auto"/>
        <w:tblLook w:val="04A0" w:firstRow="1" w:lastRow="0" w:firstColumn="1" w:lastColumn="0" w:noHBand="0" w:noVBand="1"/>
      </w:tblPr>
      <w:tblGrid>
        <w:gridCol w:w="9350"/>
      </w:tblGrid>
      <w:tr w:rsidR="00201475" w14:paraId="7A05E548" w14:textId="77777777" w:rsidTr="00201475">
        <w:tc>
          <w:tcPr>
            <w:tcW w:w="9350" w:type="dxa"/>
          </w:tcPr>
          <w:p w14:paraId="186BC8E0" w14:textId="44A9ABC3" w:rsidR="00201475" w:rsidRDefault="00201475" w:rsidP="0020147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64E0846D" w14:textId="5230B1F6" w:rsidR="00736BBF" w:rsidRDefault="00736BBF" w:rsidP="006069D6">
      <w:pPr>
        <w:autoSpaceDE w:val="0"/>
        <w:autoSpaceDN w:val="0"/>
        <w:adjustRightInd w:val="0"/>
        <w:rPr>
          <w:b/>
          <w:bCs/>
        </w:rPr>
      </w:pPr>
    </w:p>
    <w:p w14:paraId="23C1B2E5" w14:textId="694FC57C" w:rsidR="00031DA6" w:rsidRDefault="00031DA6" w:rsidP="00031DA6">
      <w:pPr>
        <w:pStyle w:val="ListParagraph"/>
        <w:numPr>
          <w:ilvl w:val="0"/>
          <w:numId w:val="1"/>
        </w:numPr>
        <w:autoSpaceDE w:val="0"/>
        <w:autoSpaceDN w:val="0"/>
        <w:adjustRightInd w:val="0"/>
        <w:rPr>
          <w:bCs/>
        </w:rPr>
      </w:pPr>
      <w:r>
        <w:rPr>
          <w:b/>
          <w:bCs/>
        </w:rPr>
        <w:t>Ecosystem Services Payment Stacking</w:t>
      </w:r>
      <w:r w:rsidRPr="001B23E4">
        <w:rPr>
          <w:b/>
          <w:bCs/>
        </w:rPr>
        <w:br/>
      </w:r>
      <w:r>
        <w:rPr>
          <w:bCs/>
          <w:i/>
        </w:rPr>
        <w:t>Has any field entered any agreement related to ecosystem services or protection of the project area? If so, describe how the GHG emission reduction credits are additional to the complementary agreements (Section 3.</w:t>
      </w:r>
      <w:r w:rsidR="00E0153D">
        <w:rPr>
          <w:bCs/>
          <w:i/>
        </w:rPr>
        <w:t>5</w:t>
      </w:r>
      <w:r>
        <w:rPr>
          <w:bCs/>
          <w:i/>
        </w:rPr>
        <w:t>.3.).</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58F8C778" w14:textId="77777777" w:rsidR="00031DA6" w:rsidRPr="00346245" w:rsidRDefault="00031DA6" w:rsidP="00031DA6">
      <w:pPr>
        <w:pStyle w:val="ListParagraph"/>
        <w:rPr>
          <w:bCs/>
        </w:rPr>
      </w:pPr>
    </w:p>
    <w:tbl>
      <w:tblPr>
        <w:tblStyle w:val="TableGrid"/>
        <w:tblW w:w="5000" w:type="pct"/>
        <w:tblLook w:val="04A0" w:firstRow="1" w:lastRow="0" w:firstColumn="1" w:lastColumn="0" w:noHBand="0" w:noVBand="1"/>
      </w:tblPr>
      <w:tblGrid>
        <w:gridCol w:w="9350"/>
      </w:tblGrid>
      <w:tr w:rsidR="00031DA6" w14:paraId="07A9D9F3" w14:textId="77777777" w:rsidTr="00D53E5C">
        <w:tc>
          <w:tcPr>
            <w:tcW w:w="5000" w:type="pct"/>
          </w:tcPr>
          <w:p w14:paraId="5B091CFC" w14:textId="77777777" w:rsidR="00031DA6" w:rsidRPr="00243841" w:rsidRDefault="00031DA6" w:rsidP="00D53E5C">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1A1AF00F" w14:textId="77777777" w:rsidR="00031DA6" w:rsidRPr="00346245" w:rsidRDefault="00031DA6" w:rsidP="00031DA6">
      <w:pPr>
        <w:autoSpaceDE w:val="0"/>
        <w:autoSpaceDN w:val="0"/>
        <w:adjustRightInd w:val="0"/>
        <w:rPr>
          <w:bCs/>
        </w:rPr>
      </w:pPr>
    </w:p>
    <w:p w14:paraId="5704DBE8" w14:textId="77777777" w:rsidR="009D2590" w:rsidRDefault="009D2590" w:rsidP="009D2590">
      <w:pPr>
        <w:keepNext/>
        <w:numPr>
          <w:ilvl w:val="0"/>
          <w:numId w:val="1"/>
        </w:numPr>
        <w:autoSpaceDE w:val="0"/>
        <w:autoSpaceDN w:val="0"/>
        <w:adjustRightInd w:val="0"/>
        <w:rPr>
          <w:b/>
          <w:bCs/>
        </w:rPr>
      </w:pPr>
      <w:r w:rsidRPr="0025230E">
        <w:rPr>
          <w:b/>
          <w:bCs/>
        </w:rPr>
        <w:t>Regulatory Compliance</w:t>
      </w:r>
    </w:p>
    <w:p w14:paraId="70752566" w14:textId="3EFB701E" w:rsidR="009D2590" w:rsidRPr="00B74701" w:rsidRDefault="009D2590" w:rsidP="009D2590">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Pr>
          <w:bCs/>
          <w:i/>
        </w:rPr>
        <w:t>laws, mandates, or regulations which could potentially be relevant to each field and project activities</w:t>
      </w:r>
      <w:r w:rsidRPr="00B74701">
        <w:rPr>
          <w:bCs/>
          <w:i/>
        </w:rPr>
        <w:t>. Please reference relevant document</w:t>
      </w:r>
      <w:r>
        <w:rPr>
          <w:bCs/>
          <w:i/>
        </w:rPr>
        <w:t>s if applicable.</w:t>
      </w:r>
    </w:p>
    <w:p w14:paraId="5928BD41" w14:textId="77777777" w:rsidR="009D2590" w:rsidRDefault="009D2590" w:rsidP="009D2590">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0AF1428E" w14:textId="77777777" w:rsidR="009D2590" w:rsidRDefault="009D2590" w:rsidP="009D2590">
      <w:pPr>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9D2590" w14:paraId="741560E3" w14:textId="77777777" w:rsidTr="00D53E5C">
        <w:tc>
          <w:tcPr>
            <w:tcW w:w="5000" w:type="pct"/>
          </w:tcPr>
          <w:p w14:paraId="6492F030" w14:textId="77777777" w:rsidR="009D2590" w:rsidRPr="00243841" w:rsidRDefault="009D2590" w:rsidP="00D53E5C">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7332E38A" w14:textId="77777777" w:rsidR="009D2590" w:rsidRPr="0025230E" w:rsidRDefault="009D2590" w:rsidP="009D2590">
      <w:pPr>
        <w:autoSpaceDE w:val="0"/>
        <w:autoSpaceDN w:val="0"/>
        <w:adjustRightInd w:val="0"/>
        <w:ind w:hanging="360"/>
        <w:rPr>
          <w:b/>
          <w:bCs/>
        </w:rPr>
      </w:pPr>
    </w:p>
    <w:p w14:paraId="5FF70D2F" w14:textId="77777777" w:rsidR="00031DA6" w:rsidRDefault="00031DA6" w:rsidP="009D2590">
      <w:pPr>
        <w:autoSpaceDE w:val="0"/>
        <w:autoSpaceDN w:val="0"/>
        <w:adjustRightInd w:val="0"/>
        <w:rPr>
          <w:b/>
          <w:bCs/>
        </w:rPr>
      </w:pPr>
    </w:p>
    <w:p w14:paraId="57BDC93E" w14:textId="7335547C" w:rsidR="00444B0B" w:rsidRPr="002A4311" w:rsidRDefault="006069D6" w:rsidP="00444B0B">
      <w:pPr>
        <w:numPr>
          <w:ilvl w:val="0"/>
          <w:numId w:val="1"/>
        </w:numPr>
        <w:autoSpaceDE w:val="0"/>
        <w:autoSpaceDN w:val="0"/>
        <w:adjustRightInd w:val="0"/>
        <w:rPr>
          <w:b/>
          <w:bCs/>
        </w:rPr>
      </w:pPr>
      <w:r>
        <w:rPr>
          <w:b/>
          <w:bCs/>
        </w:rPr>
        <w:t>Defining the Baseline Scenario</w:t>
      </w:r>
    </w:p>
    <w:p w14:paraId="7F57DF61" w14:textId="77777777" w:rsidR="0079010E" w:rsidRDefault="000D0652" w:rsidP="004734AD">
      <w:pPr>
        <w:pStyle w:val="ListParagraph"/>
        <w:autoSpaceDE w:val="0"/>
        <w:autoSpaceDN w:val="0"/>
        <w:adjustRightInd w:val="0"/>
        <w:ind w:left="360"/>
        <w:rPr>
          <w:bCs/>
          <w:i/>
        </w:rPr>
      </w:pPr>
      <w:r>
        <w:rPr>
          <w:bCs/>
          <w:i/>
        </w:rPr>
        <w:lastRenderedPageBreak/>
        <w:t xml:space="preserve">For each field, </w:t>
      </w:r>
    </w:p>
    <w:p w14:paraId="0B2E9DA9" w14:textId="0E2AB766" w:rsidR="008D023E" w:rsidRDefault="0079010E" w:rsidP="0079010E">
      <w:pPr>
        <w:pStyle w:val="ListParagraph"/>
        <w:numPr>
          <w:ilvl w:val="0"/>
          <w:numId w:val="10"/>
        </w:numPr>
        <w:autoSpaceDE w:val="0"/>
        <w:autoSpaceDN w:val="0"/>
        <w:adjustRightInd w:val="0"/>
        <w:rPr>
          <w:bCs/>
          <w:i/>
        </w:rPr>
      </w:pPr>
      <w:r>
        <w:rPr>
          <w:bCs/>
          <w:i/>
        </w:rPr>
        <w:t>D</w:t>
      </w:r>
      <w:r w:rsidR="000D0652">
        <w:rPr>
          <w:bCs/>
          <w:i/>
        </w:rPr>
        <w:t xml:space="preserve">efine </w:t>
      </w:r>
      <w:r w:rsidR="009B63BE">
        <w:rPr>
          <w:bCs/>
          <w:i/>
        </w:rPr>
        <w:t>the baseline lookback period</w:t>
      </w:r>
      <w:r w:rsidR="008D023E">
        <w:rPr>
          <w:bCs/>
          <w:i/>
        </w:rPr>
        <w:t xml:space="preserve"> (Section 5.1.2.)</w:t>
      </w:r>
    </w:p>
    <w:p w14:paraId="1CFF28AA" w14:textId="60FC738C" w:rsidR="00FA16B8" w:rsidRPr="00FA16B8" w:rsidRDefault="00FA16B8" w:rsidP="00FA16B8">
      <w:pPr>
        <w:pStyle w:val="ListParagraph"/>
        <w:numPr>
          <w:ilvl w:val="0"/>
          <w:numId w:val="10"/>
        </w:numPr>
        <w:autoSpaceDE w:val="0"/>
        <w:autoSpaceDN w:val="0"/>
        <w:adjustRightInd w:val="0"/>
        <w:rPr>
          <w:bCs/>
          <w:i/>
        </w:rPr>
      </w:pPr>
      <w:r>
        <w:rPr>
          <w:bCs/>
          <w:i/>
        </w:rPr>
        <w:t>Define the approach used for determining baseline N rates and the corresponding evidence (Section 5.1.2.1)</w:t>
      </w:r>
    </w:p>
    <w:p w14:paraId="4E0C7173" w14:textId="38DD4DD1" w:rsidR="008D023E" w:rsidRDefault="008D023E" w:rsidP="0079010E">
      <w:pPr>
        <w:pStyle w:val="ListParagraph"/>
        <w:numPr>
          <w:ilvl w:val="0"/>
          <w:numId w:val="10"/>
        </w:numPr>
        <w:autoSpaceDE w:val="0"/>
        <w:autoSpaceDN w:val="0"/>
        <w:adjustRightInd w:val="0"/>
        <w:rPr>
          <w:bCs/>
          <w:i/>
        </w:rPr>
      </w:pPr>
      <w:r>
        <w:rPr>
          <w:bCs/>
          <w:i/>
        </w:rPr>
        <w:t>Define</w:t>
      </w:r>
      <w:r w:rsidR="00006247">
        <w:rPr>
          <w:bCs/>
          <w:i/>
        </w:rPr>
        <w:t xml:space="preserve"> the baseline average synthetic N rate</w:t>
      </w:r>
      <w:r>
        <w:rPr>
          <w:bCs/>
          <w:i/>
        </w:rPr>
        <w:t xml:space="preserve"> (Section 5.1.2.)</w:t>
      </w:r>
    </w:p>
    <w:p w14:paraId="00CF7864" w14:textId="709C8763" w:rsidR="000D0652" w:rsidRDefault="008D023E" w:rsidP="0079010E">
      <w:pPr>
        <w:pStyle w:val="ListParagraph"/>
        <w:numPr>
          <w:ilvl w:val="0"/>
          <w:numId w:val="10"/>
        </w:numPr>
        <w:autoSpaceDE w:val="0"/>
        <w:autoSpaceDN w:val="0"/>
        <w:adjustRightInd w:val="0"/>
        <w:rPr>
          <w:bCs/>
          <w:i/>
        </w:rPr>
      </w:pPr>
      <w:r>
        <w:rPr>
          <w:bCs/>
          <w:i/>
        </w:rPr>
        <w:t xml:space="preserve">Define the </w:t>
      </w:r>
      <w:r w:rsidR="00006247">
        <w:rPr>
          <w:bCs/>
          <w:i/>
        </w:rPr>
        <w:t xml:space="preserve">baseline average organic N </w:t>
      </w:r>
      <w:r>
        <w:rPr>
          <w:bCs/>
          <w:i/>
        </w:rPr>
        <w:t xml:space="preserve">rate (Section </w:t>
      </w:r>
      <w:r w:rsidR="004203FD">
        <w:rPr>
          <w:bCs/>
          <w:i/>
        </w:rPr>
        <w:t>5.1.2</w:t>
      </w:r>
      <w:r w:rsidR="006E51F8">
        <w:rPr>
          <w:bCs/>
          <w:i/>
        </w:rPr>
        <w:t>.</w:t>
      </w:r>
      <w:r>
        <w:rPr>
          <w:bCs/>
          <w:i/>
        </w:rPr>
        <w:t>)</w:t>
      </w:r>
      <w:r w:rsidR="006E51F8">
        <w:rPr>
          <w:bCs/>
          <w:i/>
        </w:rPr>
        <w:t xml:space="preserve"> </w:t>
      </w:r>
    </w:p>
    <w:p w14:paraId="1CB01178" w14:textId="782D55E3" w:rsidR="00BD3921" w:rsidRPr="006C59C0" w:rsidRDefault="002A0C12" w:rsidP="006C59C0">
      <w:pPr>
        <w:pStyle w:val="ListParagraph"/>
        <w:numPr>
          <w:ilvl w:val="0"/>
          <w:numId w:val="10"/>
        </w:numPr>
        <w:autoSpaceDE w:val="0"/>
        <w:autoSpaceDN w:val="0"/>
        <w:adjustRightInd w:val="0"/>
        <w:rPr>
          <w:bCs/>
          <w:i/>
        </w:rPr>
      </w:pPr>
      <w:r>
        <w:rPr>
          <w:bCs/>
          <w:i/>
        </w:rPr>
        <w:t xml:space="preserve">Define the baseline </w:t>
      </w:r>
      <w:r w:rsidR="001941F0">
        <w:rPr>
          <w:bCs/>
          <w:i/>
        </w:rPr>
        <w:t>crop yield</w:t>
      </w:r>
      <w:r w:rsidR="00BD3921">
        <w:rPr>
          <w:bCs/>
          <w:i/>
        </w:rPr>
        <w:t xml:space="preserve"> (section 5.1.3.2)</w:t>
      </w:r>
    </w:p>
    <w:p w14:paraId="324A421C" w14:textId="77777777" w:rsidR="000D0652" w:rsidRPr="008E6A4C" w:rsidRDefault="000D0652" w:rsidP="004734AD">
      <w:pPr>
        <w:autoSpaceDE w:val="0"/>
        <w:autoSpaceDN w:val="0"/>
        <w:adjustRightInd w:val="0"/>
        <w:ind w:left="450" w:hanging="90"/>
        <w:rPr>
          <w:bCs/>
        </w:rPr>
      </w:pPr>
      <w:r w:rsidRPr="008E6A4C">
        <w:rPr>
          <w:bCs/>
        </w:rPr>
        <w:fldChar w:fldCharType="begin">
          <w:ffData>
            <w:name w:val="Text1"/>
            <w:enabled/>
            <w:calcOnExit w:val="0"/>
            <w:textInput/>
          </w:ffData>
        </w:fldChar>
      </w:r>
      <w:r w:rsidRPr="008E6A4C">
        <w:rPr>
          <w:bCs/>
        </w:rPr>
        <w:instrText xml:space="preserve"> FORMTEXT </w:instrText>
      </w:r>
      <w:r w:rsidRPr="008E6A4C">
        <w:rPr>
          <w:bCs/>
        </w:rPr>
      </w:r>
      <w:r w:rsidRPr="008E6A4C">
        <w:rPr>
          <w:bCs/>
        </w:rPr>
        <w:fldChar w:fldCharType="separate"/>
      </w:r>
      <w:r>
        <w:t> </w:t>
      </w:r>
      <w:r>
        <w:t> </w:t>
      </w:r>
      <w:r>
        <w:t> </w:t>
      </w:r>
      <w:r>
        <w:t> </w:t>
      </w:r>
      <w:r>
        <w:t> </w:t>
      </w:r>
      <w:r w:rsidRPr="008E6A4C">
        <w:rPr>
          <w:bCs/>
        </w:rPr>
        <w:fldChar w:fldCharType="end"/>
      </w:r>
    </w:p>
    <w:p w14:paraId="65D70556" w14:textId="77777777" w:rsidR="000D0652" w:rsidRDefault="000D0652" w:rsidP="000D0652">
      <w:pPr>
        <w:pStyle w:val="ListParagraph"/>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0D0652" w14:paraId="3794FF66" w14:textId="77777777" w:rsidTr="005D3DCD">
        <w:tc>
          <w:tcPr>
            <w:tcW w:w="5000" w:type="pct"/>
          </w:tcPr>
          <w:p w14:paraId="04F49F6E" w14:textId="77777777" w:rsidR="000D0652" w:rsidRPr="00243841" w:rsidRDefault="000D0652" w:rsidP="005D3DCD">
            <w:pPr>
              <w:autoSpaceDE w:val="0"/>
              <w:autoSpaceDN w:val="0"/>
              <w:adjustRightInd w:val="0"/>
              <w:rPr>
                <w:bCs/>
              </w:rPr>
            </w:pPr>
            <w:r>
              <w:rPr>
                <w:bCs/>
              </w:rPr>
              <w:t xml:space="preserve"> 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6A16CDFC" w14:textId="7974F8E7" w:rsidR="000D0652" w:rsidRDefault="000D0652" w:rsidP="000D0652">
      <w:pPr>
        <w:autoSpaceDE w:val="0"/>
        <w:autoSpaceDN w:val="0"/>
        <w:adjustRightInd w:val="0"/>
        <w:rPr>
          <w:b/>
          <w:bCs/>
        </w:rPr>
      </w:pPr>
    </w:p>
    <w:p w14:paraId="341574F5" w14:textId="1C1748B1" w:rsidR="00817375" w:rsidRPr="002A4311" w:rsidRDefault="00817375" w:rsidP="00817375">
      <w:pPr>
        <w:numPr>
          <w:ilvl w:val="0"/>
          <w:numId w:val="1"/>
        </w:numPr>
        <w:autoSpaceDE w:val="0"/>
        <w:autoSpaceDN w:val="0"/>
        <w:adjustRightInd w:val="0"/>
        <w:rPr>
          <w:b/>
          <w:bCs/>
        </w:rPr>
      </w:pPr>
      <w:r>
        <w:rPr>
          <w:b/>
          <w:bCs/>
        </w:rPr>
        <w:t>Project Synthetic N Rates</w:t>
      </w:r>
      <w:r w:rsidR="004D114A">
        <w:rPr>
          <w:b/>
          <w:bCs/>
        </w:rPr>
        <w:t xml:space="preserve"> and Percenta</w:t>
      </w:r>
      <w:r w:rsidR="00B91828">
        <w:rPr>
          <w:b/>
          <w:bCs/>
        </w:rPr>
        <w:t>ge Synthetic N Rate Reduction</w:t>
      </w:r>
    </w:p>
    <w:p w14:paraId="3634A602" w14:textId="77777777" w:rsidR="00817375" w:rsidRDefault="00817375" w:rsidP="00817375">
      <w:pPr>
        <w:pStyle w:val="ListParagraph"/>
        <w:autoSpaceDE w:val="0"/>
        <w:autoSpaceDN w:val="0"/>
        <w:adjustRightInd w:val="0"/>
        <w:ind w:left="360"/>
        <w:rPr>
          <w:bCs/>
          <w:i/>
        </w:rPr>
      </w:pPr>
      <w:r>
        <w:rPr>
          <w:bCs/>
          <w:i/>
        </w:rPr>
        <w:t xml:space="preserve">For each field, </w:t>
      </w:r>
    </w:p>
    <w:p w14:paraId="04AE4181" w14:textId="4D99DD36" w:rsidR="00817375" w:rsidRDefault="00B91828" w:rsidP="00817375">
      <w:pPr>
        <w:pStyle w:val="ListParagraph"/>
        <w:numPr>
          <w:ilvl w:val="0"/>
          <w:numId w:val="10"/>
        </w:numPr>
        <w:autoSpaceDE w:val="0"/>
        <w:autoSpaceDN w:val="0"/>
        <w:adjustRightInd w:val="0"/>
        <w:rPr>
          <w:bCs/>
          <w:i/>
        </w:rPr>
      </w:pPr>
      <w:r>
        <w:rPr>
          <w:bCs/>
          <w:i/>
        </w:rPr>
        <w:t xml:space="preserve">Provide the </w:t>
      </w:r>
      <w:r w:rsidR="0022609A">
        <w:rPr>
          <w:bCs/>
          <w:i/>
        </w:rPr>
        <w:t xml:space="preserve">calculations </w:t>
      </w:r>
      <w:r w:rsidR="0060309D">
        <w:rPr>
          <w:bCs/>
          <w:i/>
        </w:rPr>
        <w:t xml:space="preserve">and evidence </w:t>
      </w:r>
      <w:r w:rsidR="00F446E0">
        <w:rPr>
          <w:bCs/>
          <w:i/>
        </w:rPr>
        <w:t>for determining Project Synthetic Fertilizer N Rate</w:t>
      </w:r>
      <w:r w:rsidR="0022609A">
        <w:rPr>
          <w:bCs/>
          <w:i/>
        </w:rPr>
        <w:t xml:space="preserve"> </w:t>
      </w:r>
    </w:p>
    <w:p w14:paraId="493AA3B9" w14:textId="676842AC" w:rsidR="00CA2F12" w:rsidRDefault="00E35EAB" w:rsidP="00817375">
      <w:pPr>
        <w:pStyle w:val="ListParagraph"/>
        <w:numPr>
          <w:ilvl w:val="0"/>
          <w:numId w:val="10"/>
        </w:numPr>
        <w:autoSpaceDE w:val="0"/>
        <w:autoSpaceDN w:val="0"/>
        <w:adjustRightInd w:val="0"/>
        <w:rPr>
          <w:bCs/>
          <w:i/>
        </w:rPr>
      </w:pPr>
      <w:r>
        <w:rPr>
          <w:bCs/>
          <w:i/>
        </w:rPr>
        <w:t>If needed, provide calculations</w:t>
      </w:r>
      <w:r w:rsidR="0060309D">
        <w:rPr>
          <w:bCs/>
          <w:i/>
        </w:rPr>
        <w:t xml:space="preserve"> and evidence</w:t>
      </w:r>
      <w:r>
        <w:rPr>
          <w:bCs/>
          <w:i/>
        </w:rPr>
        <w:t xml:space="preserve"> </w:t>
      </w:r>
      <w:r w:rsidR="00757005">
        <w:rPr>
          <w:bCs/>
          <w:i/>
        </w:rPr>
        <w:t xml:space="preserve">to </w:t>
      </w:r>
      <w:r w:rsidR="00E13E11">
        <w:rPr>
          <w:bCs/>
          <w:i/>
        </w:rPr>
        <w:t xml:space="preserve">account for </w:t>
      </w:r>
      <w:r w:rsidR="00757005">
        <w:rPr>
          <w:bCs/>
          <w:i/>
        </w:rPr>
        <w:t>any increase in Synthetic N rate during years when CRT</w:t>
      </w:r>
      <w:r w:rsidR="00E13E11">
        <w:rPr>
          <w:bCs/>
          <w:i/>
        </w:rPr>
        <w:t>s</w:t>
      </w:r>
      <w:r w:rsidR="00757005">
        <w:rPr>
          <w:bCs/>
          <w:i/>
        </w:rPr>
        <w:t xml:space="preserve"> were not </w:t>
      </w:r>
      <w:r w:rsidR="00CA2F12">
        <w:rPr>
          <w:bCs/>
          <w:i/>
        </w:rPr>
        <w:t>claimed (Section 5.1.3.1)</w:t>
      </w:r>
    </w:p>
    <w:p w14:paraId="4F0B26AF" w14:textId="35C7308D" w:rsidR="00FD35E5" w:rsidRDefault="00F53097" w:rsidP="00817375">
      <w:pPr>
        <w:pStyle w:val="ListParagraph"/>
        <w:numPr>
          <w:ilvl w:val="0"/>
          <w:numId w:val="10"/>
        </w:numPr>
        <w:autoSpaceDE w:val="0"/>
        <w:autoSpaceDN w:val="0"/>
        <w:adjustRightInd w:val="0"/>
        <w:rPr>
          <w:bCs/>
          <w:i/>
        </w:rPr>
      </w:pPr>
      <w:r>
        <w:rPr>
          <w:bCs/>
          <w:i/>
        </w:rPr>
        <w:t xml:space="preserve">Provide calculations </w:t>
      </w:r>
      <w:r w:rsidR="0060309D">
        <w:rPr>
          <w:bCs/>
          <w:i/>
        </w:rPr>
        <w:t xml:space="preserve">and evidence </w:t>
      </w:r>
      <w:r>
        <w:rPr>
          <w:bCs/>
          <w:i/>
        </w:rPr>
        <w:t xml:space="preserve">for project emissions from increases in </w:t>
      </w:r>
      <w:r w:rsidR="00B53192">
        <w:rPr>
          <w:bCs/>
          <w:i/>
        </w:rPr>
        <w:t>Organic N Rate (Section 5.1.4)</w:t>
      </w:r>
    </w:p>
    <w:p w14:paraId="4DC1770C" w14:textId="43B87D85" w:rsidR="00F446E0" w:rsidRPr="006C59C0" w:rsidRDefault="00FD35E5" w:rsidP="00817375">
      <w:pPr>
        <w:pStyle w:val="ListParagraph"/>
        <w:numPr>
          <w:ilvl w:val="0"/>
          <w:numId w:val="10"/>
        </w:numPr>
        <w:autoSpaceDE w:val="0"/>
        <w:autoSpaceDN w:val="0"/>
        <w:adjustRightInd w:val="0"/>
        <w:rPr>
          <w:bCs/>
          <w:i/>
        </w:rPr>
      </w:pPr>
      <w:r>
        <w:rPr>
          <w:bCs/>
          <w:i/>
        </w:rPr>
        <w:t xml:space="preserve">Provide </w:t>
      </w:r>
      <w:r w:rsidR="0060309D">
        <w:rPr>
          <w:bCs/>
          <w:i/>
        </w:rPr>
        <w:t>calculations and evidence for project Secondary Effects (Section 5.2)</w:t>
      </w:r>
      <w:r w:rsidR="00E35EAB">
        <w:rPr>
          <w:bCs/>
          <w:i/>
        </w:rPr>
        <w:t xml:space="preserve"> </w:t>
      </w:r>
    </w:p>
    <w:p w14:paraId="2C1392C2" w14:textId="77777777" w:rsidR="00817375" w:rsidRPr="008E6A4C" w:rsidRDefault="00817375" w:rsidP="00817375">
      <w:pPr>
        <w:autoSpaceDE w:val="0"/>
        <w:autoSpaceDN w:val="0"/>
        <w:adjustRightInd w:val="0"/>
        <w:ind w:left="450" w:hanging="90"/>
        <w:rPr>
          <w:bCs/>
        </w:rPr>
      </w:pPr>
      <w:r w:rsidRPr="008E6A4C">
        <w:rPr>
          <w:bCs/>
        </w:rPr>
        <w:fldChar w:fldCharType="begin">
          <w:ffData>
            <w:name w:val="Text1"/>
            <w:enabled/>
            <w:calcOnExit w:val="0"/>
            <w:textInput/>
          </w:ffData>
        </w:fldChar>
      </w:r>
      <w:r w:rsidRPr="008E6A4C">
        <w:rPr>
          <w:bCs/>
        </w:rPr>
        <w:instrText xml:space="preserve"> FORMTEXT </w:instrText>
      </w:r>
      <w:r w:rsidRPr="008E6A4C">
        <w:rPr>
          <w:bCs/>
        </w:rPr>
      </w:r>
      <w:r w:rsidRPr="008E6A4C">
        <w:rPr>
          <w:bCs/>
        </w:rPr>
        <w:fldChar w:fldCharType="separate"/>
      </w:r>
      <w:r>
        <w:t> </w:t>
      </w:r>
      <w:r>
        <w:t> </w:t>
      </w:r>
      <w:r>
        <w:t> </w:t>
      </w:r>
      <w:r>
        <w:t> </w:t>
      </w:r>
      <w:r>
        <w:t> </w:t>
      </w:r>
      <w:r w:rsidRPr="008E6A4C">
        <w:rPr>
          <w:bCs/>
        </w:rPr>
        <w:fldChar w:fldCharType="end"/>
      </w:r>
    </w:p>
    <w:p w14:paraId="05F1EC5B" w14:textId="77777777" w:rsidR="00817375" w:rsidRDefault="00817375" w:rsidP="00817375">
      <w:pPr>
        <w:pStyle w:val="ListParagraph"/>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817375" w14:paraId="3482BC04" w14:textId="77777777" w:rsidTr="00A02085">
        <w:tc>
          <w:tcPr>
            <w:tcW w:w="5000" w:type="pct"/>
          </w:tcPr>
          <w:p w14:paraId="2D05044D" w14:textId="77777777" w:rsidR="00817375" w:rsidRPr="00243841" w:rsidRDefault="00817375" w:rsidP="00A02085">
            <w:pPr>
              <w:autoSpaceDE w:val="0"/>
              <w:autoSpaceDN w:val="0"/>
              <w:adjustRightInd w:val="0"/>
              <w:rPr>
                <w:bCs/>
              </w:rPr>
            </w:pPr>
            <w:r>
              <w:rPr>
                <w:bCs/>
              </w:rPr>
              <w:t xml:space="preserve"> 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D8E636C" w14:textId="2F0A4B11" w:rsidR="00F25615" w:rsidRDefault="00F25615" w:rsidP="003810B7">
      <w:pPr>
        <w:autoSpaceDE w:val="0"/>
        <w:autoSpaceDN w:val="0"/>
        <w:adjustRightInd w:val="0"/>
        <w:rPr>
          <w:b/>
          <w:bCs/>
        </w:rPr>
      </w:pPr>
    </w:p>
    <w:p w14:paraId="1921E1F7" w14:textId="77777777" w:rsidR="00430BDA" w:rsidRDefault="00430BDA" w:rsidP="00430BDA">
      <w:pPr>
        <w:numPr>
          <w:ilvl w:val="0"/>
          <w:numId w:val="1"/>
        </w:numPr>
        <w:autoSpaceDE w:val="0"/>
        <w:autoSpaceDN w:val="0"/>
        <w:adjustRightInd w:val="0"/>
        <w:rPr>
          <w:b/>
          <w:bCs/>
        </w:rPr>
      </w:pPr>
      <w:r>
        <w:rPr>
          <w:b/>
          <w:bCs/>
        </w:rPr>
        <w:t>Calculation Method</w:t>
      </w:r>
    </w:p>
    <w:p w14:paraId="43E687B0" w14:textId="0A5E8C85" w:rsidR="00430BDA" w:rsidRDefault="00430BDA" w:rsidP="00430BDA">
      <w:pPr>
        <w:autoSpaceDE w:val="0"/>
        <w:autoSpaceDN w:val="0"/>
        <w:adjustRightInd w:val="0"/>
        <w:ind w:left="360"/>
        <w:rPr>
          <w:bCs/>
          <w:i/>
        </w:rPr>
      </w:pPr>
      <w:r>
        <w:rPr>
          <w:bCs/>
          <w:i/>
        </w:rPr>
        <w:t xml:space="preserve">Briefly describe the methods and </w:t>
      </w:r>
      <w:r w:rsidR="00B17EA4">
        <w:rPr>
          <w:bCs/>
          <w:i/>
        </w:rPr>
        <w:t xml:space="preserve">any </w:t>
      </w:r>
      <w:r>
        <w:rPr>
          <w:bCs/>
          <w:i/>
        </w:rPr>
        <w:t xml:space="preserve">software used to perform emission reduction calculations and provide the project </w:t>
      </w:r>
      <w:proofErr w:type="spellStart"/>
      <w:r>
        <w:rPr>
          <w:bCs/>
          <w:i/>
        </w:rPr>
        <w:t>NMQuant</w:t>
      </w:r>
      <w:proofErr w:type="spellEnd"/>
      <w:r>
        <w:rPr>
          <w:bCs/>
          <w:i/>
        </w:rPr>
        <w:t xml:space="preserve"> Tool. </w:t>
      </w:r>
    </w:p>
    <w:p w14:paraId="7DF0454C" w14:textId="77777777" w:rsidR="00430BDA" w:rsidRDefault="00430BDA" w:rsidP="00430BDA">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059F7710" w14:textId="77777777" w:rsidR="00430BDA" w:rsidRDefault="00430BDA" w:rsidP="00430BDA">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430BDA" w14:paraId="1CB81CC8" w14:textId="77777777" w:rsidTr="00A02085">
        <w:tc>
          <w:tcPr>
            <w:tcW w:w="5000" w:type="pct"/>
          </w:tcPr>
          <w:p w14:paraId="51A75D6E" w14:textId="77777777" w:rsidR="00430BDA" w:rsidRPr="00243841" w:rsidRDefault="00430BDA" w:rsidP="00A02085">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38EE96A1" w14:textId="619BD211" w:rsidR="00817375" w:rsidRDefault="00817375" w:rsidP="003810B7">
      <w:pPr>
        <w:autoSpaceDE w:val="0"/>
        <w:autoSpaceDN w:val="0"/>
        <w:adjustRightInd w:val="0"/>
        <w:rPr>
          <w:b/>
          <w:bCs/>
        </w:rPr>
      </w:pPr>
    </w:p>
    <w:p w14:paraId="31D6D122" w14:textId="77777777" w:rsidR="00430BDA" w:rsidRDefault="00430BDA" w:rsidP="003810B7">
      <w:pPr>
        <w:autoSpaceDE w:val="0"/>
        <w:autoSpaceDN w:val="0"/>
        <w:adjustRightInd w:val="0"/>
        <w:rPr>
          <w:b/>
          <w:bCs/>
        </w:rPr>
      </w:pPr>
    </w:p>
    <w:p w14:paraId="6185C877" w14:textId="74CFB24A" w:rsidR="00AD1249" w:rsidRDefault="00797E54" w:rsidP="00B324B1">
      <w:pPr>
        <w:numPr>
          <w:ilvl w:val="0"/>
          <w:numId w:val="1"/>
        </w:numPr>
        <w:autoSpaceDE w:val="0"/>
        <w:autoSpaceDN w:val="0"/>
        <w:adjustRightInd w:val="0"/>
        <w:rPr>
          <w:b/>
          <w:bCs/>
        </w:rPr>
      </w:pPr>
      <w:r>
        <w:rPr>
          <w:b/>
          <w:bCs/>
        </w:rPr>
        <w:t>Project Monitoring</w:t>
      </w:r>
    </w:p>
    <w:p w14:paraId="5EF7A43C" w14:textId="77777777" w:rsidR="00B324B1" w:rsidRPr="00B324B1" w:rsidRDefault="00B324B1" w:rsidP="00B324B1">
      <w:pPr>
        <w:autoSpaceDE w:val="0"/>
        <w:autoSpaceDN w:val="0"/>
        <w:adjustRightInd w:val="0"/>
        <w:ind w:left="360"/>
        <w:rPr>
          <w:b/>
          <w:bCs/>
        </w:rPr>
      </w:pPr>
    </w:p>
    <w:p w14:paraId="5C03FC3C" w14:textId="77777777" w:rsidR="0048010A" w:rsidRPr="0048010A" w:rsidRDefault="009E6C0D" w:rsidP="004734AD">
      <w:pPr>
        <w:pStyle w:val="ListParagraph"/>
        <w:numPr>
          <w:ilvl w:val="0"/>
          <w:numId w:val="4"/>
        </w:numPr>
        <w:autoSpaceDE w:val="0"/>
        <w:autoSpaceDN w:val="0"/>
        <w:adjustRightInd w:val="0"/>
        <w:rPr>
          <w:bCs/>
          <w:i/>
        </w:rPr>
      </w:pPr>
      <w:r>
        <w:rPr>
          <w:b/>
          <w:bCs/>
        </w:rPr>
        <w:t>Field and Project Data Monitoring Requirements</w:t>
      </w:r>
      <w:r w:rsidR="004734AD">
        <w:rPr>
          <w:b/>
          <w:bCs/>
        </w:rPr>
        <w:t xml:space="preserve"> </w:t>
      </w:r>
    </w:p>
    <w:p w14:paraId="53D4FDDE" w14:textId="2F2EB3D4" w:rsidR="004734AD" w:rsidRDefault="00A66586" w:rsidP="0048010A">
      <w:pPr>
        <w:pStyle w:val="ListParagraph"/>
        <w:numPr>
          <w:ilvl w:val="1"/>
          <w:numId w:val="4"/>
        </w:numPr>
        <w:autoSpaceDE w:val="0"/>
        <w:autoSpaceDN w:val="0"/>
        <w:adjustRightInd w:val="0"/>
        <w:rPr>
          <w:bCs/>
          <w:i/>
        </w:rPr>
      </w:pPr>
      <w:r w:rsidRPr="004734AD">
        <w:rPr>
          <w:bCs/>
          <w:i/>
        </w:rPr>
        <w:t xml:space="preserve">Describe how the parameters in </w:t>
      </w:r>
      <w:r w:rsidR="00A2201A" w:rsidRPr="004734AD">
        <w:rPr>
          <w:bCs/>
          <w:i/>
        </w:rPr>
        <w:t xml:space="preserve">Table </w:t>
      </w:r>
      <w:r w:rsidR="00A31603">
        <w:rPr>
          <w:bCs/>
          <w:i/>
        </w:rPr>
        <w:t>6.</w:t>
      </w:r>
      <w:r w:rsidR="00A2201A" w:rsidRPr="004734AD">
        <w:rPr>
          <w:bCs/>
          <w:i/>
        </w:rPr>
        <w:t>1</w:t>
      </w:r>
      <w:r w:rsidR="00A31603">
        <w:rPr>
          <w:bCs/>
          <w:i/>
        </w:rPr>
        <w:t xml:space="preserve"> of the protocol</w:t>
      </w:r>
      <w:r w:rsidRPr="004734AD">
        <w:rPr>
          <w:bCs/>
          <w:i/>
        </w:rPr>
        <w:t xml:space="preserve"> will be co</w:t>
      </w:r>
      <w:r w:rsidR="00396931" w:rsidRPr="004734AD">
        <w:rPr>
          <w:bCs/>
          <w:i/>
        </w:rPr>
        <w:t>llected</w:t>
      </w:r>
      <w:r w:rsidR="0048010A">
        <w:rPr>
          <w:bCs/>
          <w:i/>
        </w:rPr>
        <w:t xml:space="preserve"> and stored</w:t>
      </w:r>
      <w:r w:rsidR="00716236" w:rsidRPr="004734AD">
        <w:rPr>
          <w:bCs/>
          <w:i/>
        </w:rPr>
        <w:t xml:space="preserve">. </w:t>
      </w:r>
    </w:p>
    <w:p w14:paraId="68CB809A" w14:textId="2DB5978B" w:rsidR="0048010A" w:rsidRDefault="0048010A" w:rsidP="0048010A">
      <w:pPr>
        <w:pStyle w:val="ListParagraph"/>
        <w:numPr>
          <w:ilvl w:val="1"/>
          <w:numId w:val="4"/>
        </w:numPr>
        <w:autoSpaceDE w:val="0"/>
        <w:autoSpaceDN w:val="0"/>
        <w:adjustRightInd w:val="0"/>
        <w:rPr>
          <w:bCs/>
          <w:i/>
        </w:rPr>
      </w:pPr>
      <w:r>
        <w:rPr>
          <w:bCs/>
          <w:i/>
        </w:rPr>
        <w:t>Describe how the parameters in Table 6.2 will be collected and stored.</w:t>
      </w:r>
    </w:p>
    <w:p w14:paraId="2A838CEF" w14:textId="2BC6C0F6" w:rsidR="0048010A" w:rsidRDefault="0048010A" w:rsidP="0048010A">
      <w:pPr>
        <w:pStyle w:val="ListParagraph"/>
        <w:numPr>
          <w:ilvl w:val="1"/>
          <w:numId w:val="4"/>
        </w:numPr>
        <w:autoSpaceDE w:val="0"/>
        <w:autoSpaceDN w:val="0"/>
        <w:adjustRightInd w:val="0"/>
        <w:rPr>
          <w:bCs/>
          <w:i/>
        </w:rPr>
      </w:pPr>
      <w:r>
        <w:rPr>
          <w:bCs/>
          <w:i/>
        </w:rPr>
        <w:t xml:space="preserve">Describe the type of supplemental field data that will be collected, </w:t>
      </w:r>
      <w:r w:rsidR="008C4BB9">
        <w:rPr>
          <w:bCs/>
          <w:i/>
        </w:rPr>
        <w:t>and the collection and storage process for the data</w:t>
      </w:r>
      <w:r>
        <w:rPr>
          <w:bCs/>
          <w:i/>
        </w:rPr>
        <w:t>.</w:t>
      </w:r>
    </w:p>
    <w:p w14:paraId="2B03BB01" w14:textId="45D69312" w:rsidR="008B4D10" w:rsidRPr="004734AD" w:rsidRDefault="008B4D10" w:rsidP="004734AD">
      <w:pPr>
        <w:pStyle w:val="ListParagraph"/>
        <w:autoSpaceDE w:val="0"/>
        <w:autoSpaceDN w:val="0"/>
        <w:adjustRightInd w:val="0"/>
        <w:ind w:left="1080"/>
        <w:rPr>
          <w:bCs/>
          <w:i/>
        </w:rPr>
      </w:pPr>
      <w:r w:rsidRPr="004734AD">
        <w:rPr>
          <w:bCs/>
        </w:rPr>
        <w:fldChar w:fldCharType="begin">
          <w:ffData>
            <w:name w:val="Text1"/>
            <w:enabled/>
            <w:calcOnExit w:val="0"/>
            <w:textInput/>
          </w:ffData>
        </w:fldChar>
      </w:r>
      <w:r w:rsidRPr="004734AD">
        <w:rPr>
          <w:bCs/>
        </w:rPr>
        <w:instrText xml:space="preserve"> FORMTEXT </w:instrText>
      </w:r>
      <w:r w:rsidRPr="004734AD">
        <w:rPr>
          <w:bCs/>
        </w:rPr>
      </w:r>
      <w:r w:rsidRPr="004734AD">
        <w:rPr>
          <w:bCs/>
        </w:rPr>
        <w:fldChar w:fldCharType="separate"/>
      </w:r>
      <w:r>
        <w:t> </w:t>
      </w:r>
      <w:r>
        <w:t> </w:t>
      </w:r>
      <w:r>
        <w:t> </w:t>
      </w:r>
      <w:r>
        <w:t> </w:t>
      </w:r>
      <w:r>
        <w:t> </w:t>
      </w:r>
      <w:r w:rsidRPr="004734AD">
        <w:rPr>
          <w:bCs/>
        </w:rPr>
        <w:fldChar w:fldCharType="end"/>
      </w:r>
    </w:p>
    <w:p w14:paraId="4929DF3E" w14:textId="77777777" w:rsidR="008B4D10" w:rsidRDefault="008B4D10" w:rsidP="008B4D10">
      <w:pPr>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8B4D10" w14:paraId="7890A5FD" w14:textId="77777777" w:rsidTr="00C20514">
        <w:tc>
          <w:tcPr>
            <w:tcW w:w="5000" w:type="pct"/>
          </w:tcPr>
          <w:p w14:paraId="66662B1B" w14:textId="77777777" w:rsidR="008B4D10" w:rsidRPr="00243841" w:rsidRDefault="008B4D10" w:rsidP="00C20514">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1409871F" w14:textId="77777777" w:rsidR="008E6A4C" w:rsidRDefault="008E6A4C" w:rsidP="008E6A4C">
      <w:pPr>
        <w:autoSpaceDE w:val="0"/>
        <w:autoSpaceDN w:val="0"/>
        <w:adjustRightInd w:val="0"/>
        <w:rPr>
          <w:b/>
          <w:bCs/>
        </w:rPr>
      </w:pPr>
    </w:p>
    <w:p w14:paraId="69AA23BB" w14:textId="77777777" w:rsidR="00991D72" w:rsidRDefault="00991D72" w:rsidP="008B4D10">
      <w:pPr>
        <w:autoSpaceDE w:val="0"/>
        <w:autoSpaceDN w:val="0"/>
        <w:adjustRightInd w:val="0"/>
        <w:rPr>
          <w:b/>
          <w:bCs/>
        </w:rPr>
      </w:pPr>
    </w:p>
    <w:p w14:paraId="1596265A" w14:textId="5C2A2157" w:rsidR="00991D72" w:rsidRDefault="00991D72" w:rsidP="00991D72">
      <w:pPr>
        <w:numPr>
          <w:ilvl w:val="0"/>
          <w:numId w:val="1"/>
        </w:numPr>
        <w:autoSpaceDE w:val="0"/>
        <w:autoSpaceDN w:val="0"/>
        <w:adjustRightInd w:val="0"/>
        <w:rPr>
          <w:b/>
          <w:bCs/>
        </w:rPr>
      </w:pPr>
      <w:r>
        <w:rPr>
          <w:b/>
          <w:bCs/>
        </w:rPr>
        <w:t xml:space="preserve">QA/QC </w:t>
      </w:r>
    </w:p>
    <w:p w14:paraId="053C5888" w14:textId="78BF8814" w:rsidR="008B4D10" w:rsidRDefault="00262210" w:rsidP="008B4D10">
      <w:pPr>
        <w:ind w:left="360"/>
        <w:rPr>
          <w:bCs/>
          <w:i/>
        </w:rPr>
      </w:pPr>
      <w:r w:rsidRPr="003925A8">
        <w:rPr>
          <w:bCs/>
          <w:i/>
        </w:rPr>
        <w:t xml:space="preserve">Describe provisions adopted to ensure that data acquisition and </w:t>
      </w:r>
      <w:r w:rsidR="008321C7">
        <w:rPr>
          <w:bCs/>
          <w:i/>
        </w:rPr>
        <w:t>record keeping</w:t>
      </w:r>
      <w:r w:rsidRPr="003925A8">
        <w:rPr>
          <w:bCs/>
          <w:i/>
        </w:rPr>
        <w:t xml:space="preserve"> are</w:t>
      </w:r>
      <w:r>
        <w:rPr>
          <w:b/>
          <w:bCs/>
        </w:rPr>
        <w:t xml:space="preserve"> </w:t>
      </w:r>
      <w:r w:rsidRPr="003925A8">
        <w:rPr>
          <w:bCs/>
          <w:i/>
        </w:rPr>
        <w:t>carried out consistently and with precision</w:t>
      </w:r>
      <w:r w:rsidR="00005F3B">
        <w:rPr>
          <w:bCs/>
          <w:i/>
        </w:rPr>
        <w:t>.</w:t>
      </w:r>
      <w:r w:rsidR="003925A8" w:rsidRPr="003925A8">
        <w:rPr>
          <w:bCs/>
          <w:i/>
        </w:rPr>
        <w:t xml:space="preserve"> (How it is ensured that the project is performing according to the protocol)</w:t>
      </w:r>
      <w:r w:rsidR="008B4D10">
        <w:rPr>
          <w:bCs/>
          <w:i/>
        </w:rPr>
        <w:t>.</w:t>
      </w:r>
    </w:p>
    <w:p w14:paraId="567D0504" w14:textId="77777777" w:rsidR="008B4D10" w:rsidRPr="008E6A4C" w:rsidRDefault="008B4D10" w:rsidP="008E6A4C">
      <w:pPr>
        <w:autoSpaceDE w:val="0"/>
        <w:autoSpaceDN w:val="0"/>
        <w:adjustRightInd w:val="0"/>
        <w:ind w:firstLine="360"/>
        <w:rPr>
          <w:bCs/>
        </w:rPr>
      </w:pPr>
      <w:r w:rsidRPr="008E6A4C">
        <w:rPr>
          <w:bCs/>
        </w:rPr>
        <w:fldChar w:fldCharType="begin">
          <w:ffData>
            <w:name w:val="Text1"/>
            <w:enabled/>
            <w:calcOnExit w:val="0"/>
            <w:textInput/>
          </w:ffData>
        </w:fldChar>
      </w:r>
      <w:r w:rsidRPr="008E6A4C">
        <w:rPr>
          <w:bCs/>
        </w:rPr>
        <w:instrText xml:space="preserve"> FORMTEXT </w:instrText>
      </w:r>
      <w:r w:rsidRPr="008E6A4C">
        <w:rPr>
          <w:bCs/>
        </w:rPr>
      </w:r>
      <w:r w:rsidRPr="008E6A4C">
        <w:rPr>
          <w:bCs/>
        </w:rPr>
        <w:fldChar w:fldCharType="separate"/>
      </w:r>
      <w:r>
        <w:t> </w:t>
      </w:r>
      <w:r>
        <w:t> </w:t>
      </w:r>
      <w:r>
        <w:t> </w:t>
      </w:r>
      <w:r>
        <w:t> </w:t>
      </w:r>
      <w:r>
        <w:t> </w:t>
      </w:r>
      <w:r w:rsidRPr="008E6A4C">
        <w:rPr>
          <w:bCs/>
        </w:rPr>
        <w:fldChar w:fldCharType="end"/>
      </w:r>
    </w:p>
    <w:p w14:paraId="15364E8F" w14:textId="77777777" w:rsidR="008B4D10" w:rsidRDefault="008B4D10" w:rsidP="008B4D10">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8B4D10" w14:paraId="7C7F35C7" w14:textId="77777777" w:rsidTr="00C20514">
        <w:tc>
          <w:tcPr>
            <w:tcW w:w="5000" w:type="pct"/>
          </w:tcPr>
          <w:p w14:paraId="5F709133" w14:textId="77777777" w:rsidR="008B4D10" w:rsidRPr="00243841" w:rsidRDefault="008B4D10" w:rsidP="00C20514">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0B79B0B7" w14:textId="77777777" w:rsidR="008B4D10" w:rsidRPr="008B4D10" w:rsidRDefault="008B4D10" w:rsidP="008B4D10">
      <w:pPr>
        <w:rPr>
          <w:bCs/>
          <w:i/>
        </w:rPr>
      </w:pPr>
    </w:p>
    <w:p w14:paraId="19B4D8E3" w14:textId="77777777" w:rsidR="00444B0B" w:rsidRPr="0041525D" w:rsidRDefault="00444B0B" w:rsidP="00444B0B">
      <w:pPr>
        <w:autoSpaceDE w:val="0"/>
        <w:autoSpaceDN w:val="0"/>
        <w:adjustRightInd w:val="0"/>
        <w:rPr>
          <w:b/>
          <w:bCs/>
        </w:rPr>
      </w:pPr>
    </w:p>
    <w:p w14:paraId="49F14C7D" w14:textId="77777777" w:rsidR="00444B0B" w:rsidRDefault="00444B0B" w:rsidP="00444B0B">
      <w:pPr>
        <w:numPr>
          <w:ilvl w:val="0"/>
          <w:numId w:val="1"/>
        </w:numPr>
        <w:autoSpaceDE w:val="0"/>
        <w:autoSpaceDN w:val="0"/>
        <w:adjustRightInd w:val="0"/>
        <w:rPr>
          <w:b/>
          <w:bCs/>
        </w:rPr>
      </w:pPr>
      <w:r>
        <w:rPr>
          <w:b/>
          <w:bCs/>
        </w:rPr>
        <w:t>Original Logs</w:t>
      </w:r>
    </w:p>
    <w:p w14:paraId="491030F3" w14:textId="77777777"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14:paraId="0D32B671"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D8DD08F"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7D9E678" w14:textId="77777777" w:rsidTr="004104FF">
        <w:tc>
          <w:tcPr>
            <w:tcW w:w="5000" w:type="pct"/>
          </w:tcPr>
          <w:p w14:paraId="7486F109" w14:textId="1FDFAEDF"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D6B81B3" w14:textId="77777777" w:rsidR="00444B0B" w:rsidRPr="003A288A" w:rsidRDefault="00444B0B" w:rsidP="00444B0B">
      <w:pPr>
        <w:autoSpaceDE w:val="0"/>
        <w:autoSpaceDN w:val="0"/>
        <w:adjustRightInd w:val="0"/>
        <w:ind w:left="360"/>
        <w:rPr>
          <w:bCs/>
          <w:i/>
        </w:rPr>
      </w:pPr>
    </w:p>
    <w:p w14:paraId="205BB6D3" w14:textId="77777777" w:rsidR="00444B0B" w:rsidRDefault="00444B0B" w:rsidP="00444B0B">
      <w:pPr>
        <w:autoSpaceDE w:val="0"/>
        <w:autoSpaceDN w:val="0"/>
        <w:adjustRightInd w:val="0"/>
        <w:ind w:left="360"/>
        <w:rPr>
          <w:b/>
          <w:bCs/>
        </w:rPr>
      </w:pPr>
    </w:p>
    <w:p w14:paraId="71B93696" w14:textId="5F292CBE" w:rsidR="007E6D01" w:rsidRDefault="007E6D01" w:rsidP="00444B0B">
      <w:pPr>
        <w:numPr>
          <w:ilvl w:val="0"/>
          <w:numId w:val="1"/>
        </w:numPr>
        <w:autoSpaceDE w:val="0"/>
        <w:autoSpaceDN w:val="0"/>
        <w:adjustRightInd w:val="0"/>
        <w:rPr>
          <w:b/>
          <w:bCs/>
        </w:rPr>
      </w:pPr>
      <w:r>
        <w:rPr>
          <w:b/>
          <w:bCs/>
        </w:rPr>
        <w:t>Monitoring Individuals</w:t>
      </w:r>
    </w:p>
    <w:p w14:paraId="49A65861" w14:textId="36DF99C1" w:rsidR="007E6D01" w:rsidRDefault="007E6D01" w:rsidP="007E6D01">
      <w:pPr>
        <w:autoSpaceDE w:val="0"/>
        <w:autoSpaceDN w:val="0"/>
        <w:adjustRightInd w:val="0"/>
        <w:ind w:left="360"/>
        <w:rPr>
          <w:bCs/>
          <w:i/>
        </w:rPr>
      </w:pPr>
      <w:r w:rsidRPr="00CA7A0B">
        <w:rPr>
          <w:bCs/>
          <w:i/>
        </w:rPr>
        <w:t xml:space="preserve">List </w:t>
      </w:r>
      <w:r w:rsidR="00CA7A0B" w:rsidRPr="00CA7A0B">
        <w:rPr>
          <w:bCs/>
          <w:i/>
        </w:rPr>
        <w:t xml:space="preserve">individuals performing each monitoring activity </w:t>
      </w:r>
      <w:r w:rsidR="00641A4B">
        <w:rPr>
          <w:bCs/>
          <w:i/>
        </w:rPr>
        <w:t>and r</w:t>
      </w:r>
      <w:r w:rsidR="00641A4B" w:rsidRPr="00641A4B">
        <w:rPr>
          <w:bCs/>
          <w:i/>
        </w:rPr>
        <w:t>oles, responsibilities, and capacity of monitoring team and management</w:t>
      </w:r>
      <w:r w:rsidR="00641A4B">
        <w:rPr>
          <w:bCs/>
          <w:i/>
        </w:rPr>
        <w:t>.</w:t>
      </w:r>
    </w:p>
    <w:p w14:paraId="3687A9D5" w14:textId="77777777" w:rsidR="008E6A4C" w:rsidRPr="003A288A" w:rsidRDefault="008E6A4C" w:rsidP="008E6A4C">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0D8B225B" w14:textId="77777777" w:rsidR="008E6A4C" w:rsidRPr="0041525D" w:rsidRDefault="008E6A4C" w:rsidP="008E6A4C">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8E6A4C" w14:paraId="132A9C53" w14:textId="77777777" w:rsidTr="00C20514">
        <w:tc>
          <w:tcPr>
            <w:tcW w:w="5000" w:type="pct"/>
          </w:tcPr>
          <w:p w14:paraId="2DB1A599" w14:textId="77777777" w:rsidR="008E6A4C" w:rsidRPr="00243841" w:rsidRDefault="008E6A4C" w:rsidP="00C20514">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06FD17D3" w14:textId="77777777" w:rsidR="008E6A4C" w:rsidRPr="00CA7A0B" w:rsidRDefault="008E6A4C" w:rsidP="008E6A4C">
      <w:pPr>
        <w:autoSpaceDE w:val="0"/>
        <w:autoSpaceDN w:val="0"/>
        <w:adjustRightInd w:val="0"/>
        <w:rPr>
          <w:bCs/>
          <w:i/>
        </w:rPr>
      </w:pPr>
    </w:p>
    <w:p w14:paraId="2888F77B" w14:textId="77777777" w:rsidR="00CA7A0B" w:rsidRDefault="00CA7A0B" w:rsidP="007E6D01">
      <w:pPr>
        <w:autoSpaceDE w:val="0"/>
        <w:autoSpaceDN w:val="0"/>
        <w:adjustRightInd w:val="0"/>
        <w:ind w:left="360"/>
        <w:rPr>
          <w:b/>
          <w:bCs/>
        </w:rPr>
      </w:pPr>
    </w:p>
    <w:p w14:paraId="79818DCC" w14:textId="11E0A226" w:rsidR="00444B0B" w:rsidRDefault="00444B0B" w:rsidP="00444B0B">
      <w:pPr>
        <w:numPr>
          <w:ilvl w:val="0"/>
          <w:numId w:val="1"/>
        </w:numPr>
        <w:autoSpaceDE w:val="0"/>
        <w:autoSpaceDN w:val="0"/>
        <w:adjustRightInd w:val="0"/>
        <w:rPr>
          <w:b/>
          <w:bCs/>
        </w:rPr>
      </w:pPr>
      <w:r>
        <w:rPr>
          <w:b/>
          <w:bCs/>
        </w:rPr>
        <w:t>Qualifications/Description of Training</w:t>
      </w:r>
    </w:p>
    <w:p w14:paraId="7A29C072" w14:textId="77777777"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14:paraId="2EC8C0A3"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693045B"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30588CD" w14:textId="77777777" w:rsidTr="004104FF">
        <w:tc>
          <w:tcPr>
            <w:tcW w:w="5000" w:type="pct"/>
          </w:tcPr>
          <w:p w14:paraId="311AFA6A" w14:textId="6344686B" w:rsidR="00444B0B" w:rsidRPr="00243841" w:rsidRDefault="00D1375A" w:rsidP="007B110D">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365E0793" w14:textId="290EC768" w:rsidR="00444B0B" w:rsidRDefault="00444B0B" w:rsidP="00444B0B">
      <w:pPr>
        <w:autoSpaceDE w:val="0"/>
        <w:autoSpaceDN w:val="0"/>
        <w:adjustRightInd w:val="0"/>
        <w:rPr>
          <w:b/>
          <w:bCs/>
        </w:rPr>
      </w:pPr>
    </w:p>
    <w:p w14:paraId="3704AC3C" w14:textId="1FE1838E" w:rsidR="00641A4B" w:rsidRDefault="00641A4B" w:rsidP="00641A4B">
      <w:pPr>
        <w:pStyle w:val="ListParagraph"/>
        <w:numPr>
          <w:ilvl w:val="0"/>
          <w:numId w:val="1"/>
        </w:numPr>
        <w:autoSpaceDE w:val="0"/>
        <w:autoSpaceDN w:val="0"/>
        <w:adjustRightInd w:val="0"/>
        <w:rPr>
          <w:b/>
          <w:bCs/>
        </w:rPr>
      </w:pPr>
      <w:r>
        <w:rPr>
          <w:b/>
          <w:bCs/>
        </w:rPr>
        <w:t>Other</w:t>
      </w:r>
    </w:p>
    <w:p w14:paraId="2980A53F" w14:textId="50D08B2E" w:rsidR="00641A4B" w:rsidRDefault="00641A4B" w:rsidP="00641A4B">
      <w:pPr>
        <w:pStyle w:val="ListParagraph"/>
        <w:autoSpaceDE w:val="0"/>
        <w:autoSpaceDN w:val="0"/>
        <w:adjustRightInd w:val="0"/>
        <w:ind w:left="360"/>
        <w:rPr>
          <w:i/>
          <w:iCs/>
        </w:rPr>
      </w:pPr>
      <w:r>
        <w:rPr>
          <w:i/>
          <w:iCs/>
        </w:rPr>
        <w:t xml:space="preserve">Provide any additional information </w:t>
      </w:r>
      <w:r w:rsidR="001A030F">
        <w:rPr>
          <w:i/>
          <w:iCs/>
        </w:rPr>
        <w:t>you wish to track in the Monitoring Plan, if not covered above.</w:t>
      </w:r>
    </w:p>
    <w:p w14:paraId="71058C3B" w14:textId="77777777" w:rsidR="001A030F" w:rsidRPr="003A288A" w:rsidRDefault="001A030F" w:rsidP="001A030F">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B783382" w14:textId="77777777" w:rsidR="001A030F" w:rsidRPr="001A030F" w:rsidRDefault="001A030F" w:rsidP="001346F9">
      <w:pPr>
        <w:pStyle w:val="ListParagraph"/>
        <w:autoSpaceDE w:val="0"/>
        <w:autoSpaceDN w:val="0"/>
        <w:adjustRightInd w:val="0"/>
        <w:ind w:left="360"/>
      </w:pPr>
    </w:p>
    <w:sectPr w:rsidR="001A030F" w:rsidRPr="001A030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F126" w14:textId="77777777" w:rsidR="007E277C" w:rsidRDefault="007E277C" w:rsidP="00444B0B">
      <w:r>
        <w:separator/>
      </w:r>
    </w:p>
  </w:endnote>
  <w:endnote w:type="continuationSeparator" w:id="0">
    <w:p w14:paraId="7FB4C844" w14:textId="77777777" w:rsidR="007E277C" w:rsidRDefault="007E277C" w:rsidP="00444B0B">
      <w:r>
        <w:continuationSeparator/>
      </w:r>
    </w:p>
  </w:endnote>
  <w:endnote w:type="continuationNotice" w:id="1">
    <w:p w14:paraId="57805799" w14:textId="77777777" w:rsidR="007E277C" w:rsidRDefault="007E27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499CE" w14:textId="77777777" w:rsidR="007E277C" w:rsidRDefault="007E277C" w:rsidP="00444B0B">
      <w:r>
        <w:separator/>
      </w:r>
    </w:p>
  </w:footnote>
  <w:footnote w:type="continuationSeparator" w:id="0">
    <w:p w14:paraId="27624AD5" w14:textId="77777777" w:rsidR="007E277C" w:rsidRDefault="007E277C" w:rsidP="00444B0B">
      <w:r>
        <w:continuationSeparator/>
      </w:r>
    </w:p>
  </w:footnote>
  <w:footnote w:type="continuationNotice" w:id="1">
    <w:p w14:paraId="4E4BB038" w14:textId="77777777" w:rsidR="007E277C" w:rsidRDefault="007E277C"/>
  </w:footnote>
  <w:footnote w:id="2">
    <w:p w14:paraId="1D941618" w14:textId="3C5890F7"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w:t>
      </w:r>
      <w:r w:rsidR="00D1375A">
        <w:rPr>
          <w:sz w:val="18"/>
          <w:szCs w:val="18"/>
        </w:rPr>
        <w:t>For electronic files, y</w:t>
      </w:r>
      <w:r w:rsidRPr="00604E4D">
        <w:rPr>
          <w:sz w:val="18"/>
          <w:szCs w:val="18"/>
        </w:rPr>
        <w:t xml:space="preserve">ou may include a hyperlink to all relevant files pertaining to each section (e.g. C:\My Folders\CAR###\Project </w:t>
      </w:r>
      <w:r w:rsidR="001E587D">
        <w:rPr>
          <w:sz w:val="18"/>
          <w:szCs w:val="18"/>
        </w:rPr>
        <w:t>Area</w:t>
      </w:r>
      <w:r w:rsidRPr="00604E4D">
        <w:rPr>
          <w:sz w:val="18"/>
          <w:szCs w:val="18"/>
        </w:rPr>
        <w:t>)</w:t>
      </w:r>
      <w:r w:rsidR="00D1375A">
        <w:rPr>
          <w:sz w:val="18"/>
          <w:szCs w:val="18"/>
        </w:rPr>
        <w:t>. Alternatively, you may want to simply describe where the relevant files are kept, such that another individual could locate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E8189" w14:textId="0F972571" w:rsidR="00C564A9" w:rsidRPr="00471373" w:rsidRDefault="005F6134" w:rsidP="007B110D">
    <w:pPr>
      <w:pStyle w:val="Header"/>
      <w:pBdr>
        <w:bottom w:val="single" w:sz="12" w:space="1" w:color="auto"/>
      </w:pBdr>
      <w:rPr>
        <w:i/>
        <w:sz w:val="20"/>
        <w:szCs w:val="20"/>
      </w:rPr>
    </w:pPr>
    <w:r>
      <w:rPr>
        <w:i/>
        <w:sz w:val="20"/>
        <w:szCs w:val="20"/>
      </w:rPr>
      <w:t>Nitrogen Management</w:t>
    </w:r>
    <w:r w:rsidR="00444B0B">
      <w:rPr>
        <w:i/>
        <w:sz w:val="20"/>
        <w:szCs w:val="20"/>
      </w:rPr>
      <w:t xml:space="preserve"> Monitoring Plan Template</w:t>
    </w:r>
    <w:r w:rsidR="00444B0B" w:rsidRPr="00B52ADF">
      <w:rPr>
        <w:i/>
        <w:sz w:val="20"/>
        <w:szCs w:val="20"/>
      </w:rPr>
      <w:tab/>
    </w:r>
    <w:r w:rsidR="00444B0B" w:rsidRPr="00B52ADF">
      <w:rPr>
        <w:i/>
        <w:sz w:val="20"/>
        <w:szCs w:val="20"/>
      </w:rPr>
      <w:tab/>
    </w:r>
    <w:r w:rsidR="00B6560E">
      <w:rPr>
        <w:i/>
        <w:sz w:val="20"/>
        <w:szCs w:val="20"/>
      </w:rPr>
      <w:t>April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3B50" w14:textId="2A060CF3" w:rsidR="008D2FB1" w:rsidRPr="00471373" w:rsidRDefault="00E56CE0" w:rsidP="008D2FB1">
    <w:pPr>
      <w:pStyle w:val="Header"/>
      <w:pBdr>
        <w:bottom w:val="single" w:sz="12" w:space="1" w:color="auto"/>
      </w:pBdr>
      <w:rPr>
        <w:i/>
        <w:sz w:val="20"/>
        <w:szCs w:val="20"/>
      </w:rPr>
    </w:pPr>
    <w:r>
      <w:rPr>
        <w:i/>
        <w:sz w:val="20"/>
        <w:szCs w:val="20"/>
      </w:rPr>
      <w:t>Nitrogen Management</w:t>
    </w:r>
    <w:r w:rsidR="008D2FB1">
      <w:rPr>
        <w:i/>
        <w:sz w:val="20"/>
        <w:szCs w:val="20"/>
      </w:rPr>
      <w:t xml:space="preserve"> Project Monitoring Plan Template</w:t>
    </w:r>
    <w:r w:rsidR="008D2FB1" w:rsidRPr="009B346C">
      <w:rPr>
        <w:i/>
        <w:sz w:val="20"/>
        <w:szCs w:val="20"/>
      </w:rPr>
      <w:tab/>
    </w:r>
    <w:r w:rsidR="00BB3866">
      <w:rPr>
        <w:i/>
        <w:sz w:val="20"/>
        <w:szCs w:val="20"/>
      </w:rPr>
      <w:t xml:space="preserve">                                                       </w:t>
    </w:r>
    <w:r w:rsidR="007B4427">
      <w:rPr>
        <w:i/>
        <w:sz w:val="20"/>
        <w:szCs w:val="20"/>
      </w:rPr>
      <w:t>April</w:t>
    </w:r>
    <w:r>
      <w:rPr>
        <w:i/>
        <w:sz w:val="20"/>
        <w:szCs w:val="20"/>
      </w:rPr>
      <w:t xml:space="preserve"> </w:t>
    </w:r>
    <w:r w:rsidR="008D2FB1">
      <w:rPr>
        <w:i/>
        <w:sz w:val="20"/>
        <w:szCs w:val="20"/>
      </w:rPr>
      <w:t>202</w:t>
    </w:r>
    <w:r w:rsidR="00BB3866">
      <w:rPr>
        <w:i/>
        <w:sz w:val="20"/>
        <w:szCs w:val="20"/>
      </w:rPr>
      <w:t>1</w:t>
    </w:r>
  </w:p>
  <w:p w14:paraId="7189D560" w14:textId="77777777" w:rsidR="008D2FB1" w:rsidRPr="008D2FB1" w:rsidRDefault="008D2FB1" w:rsidP="008D2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CB"/>
    <w:multiLevelType w:val="hybridMultilevel"/>
    <w:tmpl w:val="E71CA890"/>
    <w:lvl w:ilvl="0" w:tplc="764012F2">
      <w:start w:val="1"/>
      <w:numFmt w:val="bullet"/>
      <w:lvlText w:val=""/>
      <w:lvlJc w:val="left"/>
      <w:pPr>
        <w:ind w:left="720" w:hanging="360"/>
      </w:pPr>
      <w:rPr>
        <w:rFonts w:ascii="Wingdings" w:hAnsi="Wingdings" w:hint="default"/>
      </w:rPr>
    </w:lvl>
    <w:lvl w:ilvl="1" w:tplc="23E6AD5A">
      <w:start w:val="1"/>
      <w:numFmt w:val="bullet"/>
      <w:lvlText w:val="o"/>
      <w:lvlJc w:val="left"/>
      <w:pPr>
        <w:ind w:left="1440" w:hanging="360"/>
      </w:pPr>
      <w:rPr>
        <w:rFonts w:ascii="Courier New" w:hAnsi="Courier New" w:cs="Courier New" w:hint="default"/>
      </w:rPr>
    </w:lvl>
    <w:lvl w:ilvl="2" w:tplc="03E81344">
      <w:start w:val="1"/>
      <w:numFmt w:val="bullet"/>
      <w:lvlText w:val=""/>
      <w:lvlJc w:val="left"/>
      <w:pPr>
        <w:ind w:left="2160" w:hanging="360"/>
      </w:pPr>
      <w:rPr>
        <w:rFonts w:ascii="Wingdings" w:hAnsi="Wingdings" w:hint="default"/>
      </w:rPr>
    </w:lvl>
    <w:lvl w:ilvl="3" w:tplc="607CCFCC">
      <w:start w:val="1"/>
      <w:numFmt w:val="bullet"/>
      <w:lvlText w:val=""/>
      <w:lvlJc w:val="left"/>
      <w:pPr>
        <w:ind w:left="2880" w:hanging="360"/>
      </w:pPr>
      <w:rPr>
        <w:rFonts w:ascii="Symbol" w:hAnsi="Symbol" w:hint="default"/>
      </w:rPr>
    </w:lvl>
    <w:lvl w:ilvl="4" w:tplc="4022C2EC">
      <w:start w:val="1"/>
      <w:numFmt w:val="bullet"/>
      <w:lvlText w:val="o"/>
      <w:lvlJc w:val="left"/>
      <w:pPr>
        <w:ind w:left="3600" w:hanging="360"/>
      </w:pPr>
      <w:rPr>
        <w:rFonts w:ascii="Courier New" w:hAnsi="Courier New" w:cs="Courier New" w:hint="default"/>
      </w:rPr>
    </w:lvl>
    <w:lvl w:ilvl="5" w:tplc="78688E88">
      <w:start w:val="1"/>
      <w:numFmt w:val="bullet"/>
      <w:lvlText w:val=""/>
      <w:lvlJc w:val="left"/>
      <w:pPr>
        <w:ind w:left="4320" w:hanging="360"/>
      </w:pPr>
      <w:rPr>
        <w:rFonts w:ascii="Wingdings" w:hAnsi="Wingdings" w:hint="default"/>
      </w:rPr>
    </w:lvl>
    <w:lvl w:ilvl="6" w:tplc="5BA2EB36">
      <w:start w:val="1"/>
      <w:numFmt w:val="bullet"/>
      <w:lvlText w:val=""/>
      <w:lvlJc w:val="left"/>
      <w:pPr>
        <w:ind w:left="5040" w:hanging="360"/>
      </w:pPr>
      <w:rPr>
        <w:rFonts w:ascii="Symbol" w:hAnsi="Symbol" w:hint="default"/>
      </w:rPr>
    </w:lvl>
    <w:lvl w:ilvl="7" w:tplc="084A3DF6">
      <w:start w:val="1"/>
      <w:numFmt w:val="bullet"/>
      <w:lvlText w:val="o"/>
      <w:lvlJc w:val="left"/>
      <w:pPr>
        <w:ind w:left="5760" w:hanging="360"/>
      </w:pPr>
      <w:rPr>
        <w:rFonts w:ascii="Courier New" w:hAnsi="Courier New" w:cs="Courier New" w:hint="default"/>
      </w:rPr>
    </w:lvl>
    <w:lvl w:ilvl="8" w:tplc="778A87FA">
      <w:start w:val="1"/>
      <w:numFmt w:val="bullet"/>
      <w:lvlText w:val=""/>
      <w:lvlJc w:val="left"/>
      <w:pPr>
        <w:ind w:left="6480" w:hanging="360"/>
      </w:pPr>
      <w:rPr>
        <w:rFonts w:ascii="Wingdings" w:hAnsi="Wingdings" w:hint="default"/>
      </w:rPr>
    </w:lvl>
  </w:abstractNum>
  <w:abstractNum w:abstractNumId="1" w15:restartNumberingAfterBreak="0">
    <w:nsid w:val="0EA1779E"/>
    <w:multiLevelType w:val="hybridMultilevel"/>
    <w:tmpl w:val="2D7A206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156C18"/>
    <w:multiLevelType w:val="hybridMultilevel"/>
    <w:tmpl w:val="9E2C93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086A7F"/>
    <w:multiLevelType w:val="hybridMultilevel"/>
    <w:tmpl w:val="903A93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4770F71"/>
    <w:multiLevelType w:val="hybridMultilevel"/>
    <w:tmpl w:val="CF825828"/>
    <w:lvl w:ilvl="0" w:tplc="0409000F">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hint="default"/>
      </w:rPr>
    </w:lvl>
  </w:abstractNum>
  <w:abstractNum w:abstractNumId="5" w15:restartNumberingAfterBreak="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230A88"/>
    <w:multiLevelType w:val="hybridMultilevel"/>
    <w:tmpl w:val="50E02B7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7276B3"/>
    <w:multiLevelType w:val="hybridMultilevel"/>
    <w:tmpl w:val="10A26E6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42221D8"/>
    <w:multiLevelType w:val="hybridMultilevel"/>
    <w:tmpl w:val="3DDA5190"/>
    <w:lvl w:ilvl="0" w:tplc="4FF03F2E">
      <w:start w:val="1"/>
      <w:numFmt w:val="decimal"/>
      <w:lvlText w:val="%1."/>
      <w:lvlJc w:val="left"/>
      <w:pPr>
        <w:ind w:left="36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040222"/>
    <w:multiLevelType w:val="hybridMultilevel"/>
    <w:tmpl w:val="E7A06C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7"/>
  </w:num>
  <w:num w:numId="7">
    <w:abstractNumId w:val="0"/>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M1tzQyszQ2MrY0NDVV0lEKTi0uzszPAykwNKoFAJDX7botAAAA"/>
  </w:docVars>
  <w:rsids>
    <w:rsidRoot w:val="00444B0B"/>
    <w:rsid w:val="0000054F"/>
    <w:rsid w:val="0000090B"/>
    <w:rsid w:val="000027DA"/>
    <w:rsid w:val="000053DA"/>
    <w:rsid w:val="00005F3B"/>
    <w:rsid w:val="00006247"/>
    <w:rsid w:val="00012786"/>
    <w:rsid w:val="00020E92"/>
    <w:rsid w:val="00021D6B"/>
    <w:rsid w:val="000275FA"/>
    <w:rsid w:val="00031DA6"/>
    <w:rsid w:val="00032BC5"/>
    <w:rsid w:val="00047C13"/>
    <w:rsid w:val="00053DE4"/>
    <w:rsid w:val="00056BC5"/>
    <w:rsid w:val="00060B62"/>
    <w:rsid w:val="00065CA2"/>
    <w:rsid w:val="00067C84"/>
    <w:rsid w:val="00074174"/>
    <w:rsid w:val="0008339A"/>
    <w:rsid w:val="00083AF0"/>
    <w:rsid w:val="00087E84"/>
    <w:rsid w:val="000A5AF7"/>
    <w:rsid w:val="000C3974"/>
    <w:rsid w:val="000C43E6"/>
    <w:rsid w:val="000D0652"/>
    <w:rsid w:val="000D24FB"/>
    <w:rsid w:val="000F495C"/>
    <w:rsid w:val="00104907"/>
    <w:rsid w:val="00111C74"/>
    <w:rsid w:val="00117A4C"/>
    <w:rsid w:val="0012294E"/>
    <w:rsid w:val="001304F1"/>
    <w:rsid w:val="00130DF8"/>
    <w:rsid w:val="00133754"/>
    <w:rsid w:val="001346F9"/>
    <w:rsid w:val="001425C0"/>
    <w:rsid w:val="00167221"/>
    <w:rsid w:val="0017256B"/>
    <w:rsid w:val="001874A8"/>
    <w:rsid w:val="00193229"/>
    <w:rsid w:val="001941F0"/>
    <w:rsid w:val="00194846"/>
    <w:rsid w:val="001A030F"/>
    <w:rsid w:val="001A7128"/>
    <w:rsid w:val="001B649E"/>
    <w:rsid w:val="001C1D7B"/>
    <w:rsid w:val="001C279D"/>
    <w:rsid w:val="001D6057"/>
    <w:rsid w:val="001E587D"/>
    <w:rsid w:val="001E687C"/>
    <w:rsid w:val="001F1438"/>
    <w:rsid w:val="001F4D3B"/>
    <w:rsid w:val="001F4E6F"/>
    <w:rsid w:val="001F5D9E"/>
    <w:rsid w:val="00201475"/>
    <w:rsid w:val="00210133"/>
    <w:rsid w:val="0022609A"/>
    <w:rsid w:val="002270BE"/>
    <w:rsid w:val="00230469"/>
    <w:rsid w:val="00252C17"/>
    <w:rsid w:val="00262210"/>
    <w:rsid w:val="00263B9C"/>
    <w:rsid w:val="002642E3"/>
    <w:rsid w:val="002713C9"/>
    <w:rsid w:val="002733B7"/>
    <w:rsid w:val="002806A3"/>
    <w:rsid w:val="00282644"/>
    <w:rsid w:val="00282AA9"/>
    <w:rsid w:val="002A025A"/>
    <w:rsid w:val="002A0C12"/>
    <w:rsid w:val="002A78FF"/>
    <w:rsid w:val="002B0D20"/>
    <w:rsid w:val="002B2BBE"/>
    <w:rsid w:val="002B7A4C"/>
    <w:rsid w:val="002B7FAE"/>
    <w:rsid w:val="002C06D5"/>
    <w:rsid w:val="002C074D"/>
    <w:rsid w:val="002C0D15"/>
    <w:rsid w:val="002C5155"/>
    <w:rsid w:val="002D032F"/>
    <w:rsid w:val="002D1B6D"/>
    <w:rsid w:val="002E5D47"/>
    <w:rsid w:val="00303498"/>
    <w:rsid w:val="00304A1F"/>
    <w:rsid w:val="00312096"/>
    <w:rsid w:val="00314974"/>
    <w:rsid w:val="00324FC5"/>
    <w:rsid w:val="00331762"/>
    <w:rsid w:val="00332B5E"/>
    <w:rsid w:val="00342A38"/>
    <w:rsid w:val="0034357F"/>
    <w:rsid w:val="00346245"/>
    <w:rsid w:val="00357835"/>
    <w:rsid w:val="00361A39"/>
    <w:rsid w:val="0037035F"/>
    <w:rsid w:val="003740AD"/>
    <w:rsid w:val="003810B7"/>
    <w:rsid w:val="003925A8"/>
    <w:rsid w:val="00392A4B"/>
    <w:rsid w:val="00393E4E"/>
    <w:rsid w:val="00396931"/>
    <w:rsid w:val="003A0B49"/>
    <w:rsid w:val="003A1EDC"/>
    <w:rsid w:val="003A2228"/>
    <w:rsid w:val="003A22B2"/>
    <w:rsid w:val="003B32DF"/>
    <w:rsid w:val="003D3FD8"/>
    <w:rsid w:val="003D66A4"/>
    <w:rsid w:val="003E7E6C"/>
    <w:rsid w:val="003F7750"/>
    <w:rsid w:val="004046B3"/>
    <w:rsid w:val="004104FF"/>
    <w:rsid w:val="004154CA"/>
    <w:rsid w:val="00416250"/>
    <w:rsid w:val="004203FD"/>
    <w:rsid w:val="004256B9"/>
    <w:rsid w:val="00425A42"/>
    <w:rsid w:val="00430BDA"/>
    <w:rsid w:val="004413F4"/>
    <w:rsid w:val="00444B0B"/>
    <w:rsid w:val="0046272C"/>
    <w:rsid w:val="004734AD"/>
    <w:rsid w:val="0048010A"/>
    <w:rsid w:val="0049175B"/>
    <w:rsid w:val="004B11A1"/>
    <w:rsid w:val="004B753F"/>
    <w:rsid w:val="004B7FD4"/>
    <w:rsid w:val="004D07AB"/>
    <w:rsid w:val="004D114A"/>
    <w:rsid w:val="004D6AC2"/>
    <w:rsid w:val="004E2C66"/>
    <w:rsid w:val="004F5BC0"/>
    <w:rsid w:val="004F7A57"/>
    <w:rsid w:val="0050134E"/>
    <w:rsid w:val="005013D1"/>
    <w:rsid w:val="00512118"/>
    <w:rsid w:val="0051334F"/>
    <w:rsid w:val="005139D8"/>
    <w:rsid w:val="00515E6B"/>
    <w:rsid w:val="00517584"/>
    <w:rsid w:val="005271C5"/>
    <w:rsid w:val="00530620"/>
    <w:rsid w:val="0055136A"/>
    <w:rsid w:val="005527B0"/>
    <w:rsid w:val="005578D1"/>
    <w:rsid w:val="0057017E"/>
    <w:rsid w:val="00573DAB"/>
    <w:rsid w:val="005747CF"/>
    <w:rsid w:val="00576F11"/>
    <w:rsid w:val="005906C4"/>
    <w:rsid w:val="00595FE0"/>
    <w:rsid w:val="005B4CB2"/>
    <w:rsid w:val="005B6204"/>
    <w:rsid w:val="005C4531"/>
    <w:rsid w:val="005E0DD5"/>
    <w:rsid w:val="005E751D"/>
    <w:rsid w:val="005F2A66"/>
    <w:rsid w:val="005F6134"/>
    <w:rsid w:val="00600EAC"/>
    <w:rsid w:val="0060309D"/>
    <w:rsid w:val="006069D6"/>
    <w:rsid w:val="006177E8"/>
    <w:rsid w:val="006232BF"/>
    <w:rsid w:val="00626FBA"/>
    <w:rsid w:val="00641486"/>
    <w:rsid w:val="00641A4B"/>
    <w:rsid w:val="006549E1"/>
    <w:rsid w:val="006617D3"/>
    <w:rsid w:val="006711D9"/>
    <w:rsid w:val="006868E5"/>
    <w:rsid w:val="0069320E"/>
    <w:rsid w:val="006B4589"/>
    <w:rsid w:val="006B78DD"/>
    <w:rsid w:val="006C47CC"/>
    <w:rsid w:val="006C59C0"/>
    <w:rsid w:val="006D42B1"/>
    <w:rsid w:val="006D6174"/>
    <w:rsid w:val="006E2F2C"/>
    <w:rsid w:val="006E51F8"/>
    <w:rsid w:val="006F1A2F"/>
    <w:rsid w:val="00712BDC"/>
    <w:rsid w:val="007130B7"/>
    <w:rsid w:val="00713E29"/>
    <w:rsid w:val="00714925"/>
    <w:rsid w:val="00716236"/>
    <w:rsid w:val="00716B37"/>
    <w:rsid w:val="00721206"/>
    <w:rsid w:val="00727F19"/>
    <w:rsid w:val="00733F43"/>
    <w:rsid w:val="00735880"/>
    <w:rsid w:val="007368D0"/>
    <w:rsid w:val="00736BBF"/>
    <w:rsid w:val="007437D6"/>
    <w:rsid w:val="007450AB"/>
    <w:rsid w:val="00750D43"/>
    <w:rsid w:val="00754DC7"/>
    <w:rsid w:val="00757005"/>
    <w:rsid w:val="00767775"/>
    <w:rsid w:val="00775434"/>
    <w:rsid w:val="00781351"/>
    <w:rsid w:val="0078798B"/>
    <w:rsid w:val="0079010E"/>
    <w:rsid w:val="007919C5"/>
    <w:rsid w:val="00797E54"/>
    <w:rsid w:val="007A3E31"/>
    <w:rsid w:val="007A4AF4"/>
    <w:rsid w:val="007B110D"/>
    <w:rsid w:val="007B4427"/>
    <w:rsid w:val="007D1E2D"/>
    <w:rsid w:val="007D5482"/>
    <w:rsid w:val="007E277C"/>
    <w:rsid w:val="007E5785"/>
    <w:rsid w:val="007E6D01"/>
    <w:rsid w:val="00817375"/>
    <w:rsid w:val="008301D8"/>
    <w:rsid w:val="0083061A"/>
    <w:rsid w:val="00830D47"/>
    <w:rsid w:val="008321C7"/>
    <w:rsid w:val="00835F81"/>
    <w:rsid w:val="00840D78"/>
    <w:rsid w:val="008459DF"/>
    <w:rsid w:val="00852470"/>
    <w:rsid w:val="008617AF"/>
    <w:rsid w:val="0087677D"/>
    <w:rsid w:val="00890E7D"/>
    <w:rsid w:val="0089248A"/>
    <w:rsid w:val="00895686"/>
    <w:rsid w:val="008B1AD4"/>
    <w:rsid w:val="008B3AC1"/>
    <w:rsid w:val="008B4D10"/>
    <w:rsid w:val="008C02C1"/>
    <w:rsid w:val="008C1F51"/>
    <w:rsid w:val="008C230C"/>
    <w:rsid w:val="008C3C39"/>
    <w:rsid w:val="008C4BB9"/>
    <w:rsid w:val="008C55AD"/>
    <w:rsid w:val="008C5B4D"/>
    <w:rsid w:val="008D023E"/>
    <w:rsid w:val="008D088B"/>
    <w:rsid w:val="008D21DB"/>
    <w:rsid w:val="008D2FB1"/>
    <w:rsid w:val="008E6A4C"/>
    <w:rsid w:val="008F0047"/>
    <w:rsid w:val="008F5FD3"/>
    <w:rsid w:val="0090417F"/>
    <w:rsid w:val="0091193E"/>
    <w:rsid w:val="009134D5"/>
    <w:rsid w:val="00915300"/>
    <w:rsid w:val="009502D8"/>
    <w:rsid w:val="009503DA"/>
    <w:rsid w:val="0095064C"/>
    <w:rsid w:val="00966E84"/>
    <w:rsid w:val="00981E4F"/>
    <w:rsid w:val="009865CC"/>
    <w:rsid w:val="00991D72"/>
    <w:rsid w:val="009A0F90"/>
    <w:rsid w:val="009A1658"/>
    <w:rsid w:val="009A4D32"/>
    <w:rsid w:val="009A4D7A"/>
    <w:rsid w:val="009B3416"/>
    <w:rsid w:val="009B4C6E"/>
    <w:rsid w:val="009B63BE"/>
    <w:rsid w:val="009B6E46"/>
    <w:rsid w:val="009C0398"/>
    <w:rsid w:val="009C0491"/>
    <w:rsid w:val="009D2590"/>
    <w:rsid w:val="009E1702"/>
    <w:rsid w:val="009E6C0D"/>
    <w:rsid w:val="009F23AE"/>
    <w:rsid w:val="009F30F4"/>
    <w:rsid w:val="00A2201A"/>
    <w:rsid w:val="00A22BED"/>
    <w:rsid w:val="00A2383E"/>
    <w:rsid w:val="00A273DF"/>
    <w:rsid w:val="00A31603"/>
    <w:rsid w:val="00A36745"/>
    <w:rsid w:val="00A459A2"/>
    <w:rsid w:val="00A463B1"/>
    <w:rsid w:val="00A4723F"/>
    <w:rsid w:val="00A502C8"/>
    <w:rsid w:val="00A53C7D"/>
    <w:rsid w:val="00A56B65"/>
    <w:rsid w:val="00A61214"/>
    <w:rsid w:val="00A6507F"/>
    <w:rsid w:val="00A661B4"/>
    <w:rsid w:val="00A66586"/>
    <w:rsid w:val="00A66A86"/>
    <w:rsid w:val="00A706A4"/>
    <w:rsid w:val="00A769B2"/>
    <w:rsid w:val="00A91CDC"/>
    <w:rsid w:val="00A94D14"/>
    <w:rsid w:val="00A95609"/>
    <w:rsid w:val="00AB6BA9"/>
    <w:rsid w:val="00AB6EC5"/>
    <w:rsid w:val="00AB7E7F"/>
    <w:rsid w:val="00AC14B7"/>
    <w:rsid w:val="00AC3A2D"/>
    <w:rsid w:val="00AC6DEF"/>
    <w:rsid w:val="00AD07DF"/>
    <w:rsid w:val="00AD1249"/>
    <w:rsid w:val="00AD370A"/>
    <w:rsid w:val="00AD7D6D"/>
    <w:rsid w:val="00AE3DDE"/>
    <w:rsid w:val="00AF1719"/>
    <w:rsid w:val="00AF22B3"/>
    <w:rsid w:val="00AF2CD4"/>
    <w:rsid w:val="00B00546"/>
    <w:rsid w:val="00B17EA4"/>
    <w:rsid w:val="00B25973"/>
    <w:rsid w:val="00B31378"/>
    <w:rsid w:val="00B324B1"/>
    <w:rsid w:val="00B34AFC"/>
    <w:rsid w:val="00B37CFE"/>
    <w:rsid w:val="00B41B90"/>
    <w:rsid w:val="00B43294"/>
    <w:rsid w:val="00B53192"/>
    <w:rsid w:val="00B6560E"/>
    <w:rsid w:val="00B82159"/>
    <w:rsid w:val="00B83D07"/>
    <w:rsid w:val="00B87CD9"/>
    <w:rsid w:val="00B91828"/>
    <w:rsid w:val="00BA2780"/>
    <w:rsid w:val="00BA4313"/>
    <w:rsid w:val="00BB11DD"/>
    <w:rsid w:val="00BB3866"/>
    <w:rsid w:val="00BC0257"/>
    <w:rsid w:val="00BD3921"/>
    <w:rsid w:val="00BD6151"/>
    <w:rsid w:val="00BF14DA"/>
    <w:rsid w:val="00BF1E71"/>
    <w:rsid w:val="00C17787"/>
    <w:rsid w:val="00C241BE"/>
    <w:rsid w:val="00C30EF8"/>
    <w:rsid w:val="00C4282C"/>
    <w:rsid w:val="00C431C2"/>
    <w:rsid w:val="00C46D21"/>
    <w:rsid w:val="00C54C4E"/>
    <w:rsid w:val="00C5522E"/>
    <w:rsid w:val="00C564A9"/>
    <w:rsid w:val="00C56833"/>
    <w:rsid w:val="00C63124"/>
    <w:rsid w:val="00C930CA"/>
    <w:rsid w:val="00C96C5A"/>
    <w:rsid w:val="00C971FA"/>
    <w:rsid w:val="00CA2F12"/>
    <w:rsid w:val="00CA7A0B"/>
    <w:rsid w:val="00CB1AB1"/>
    <w:rsid w:val="00CC492C"/>
    <w:rsid w:val="00CC7625"/>
    <w:rsid w:val="00CD0668"/>
    <w:rsid w:val="00CD1055"/>
    <w:rsid w:val="00CD27E4"/>
    <w:rsid w:val="00CD6019"/>
    <w:rsid w:val="00CD641E"/>
    <w:rsid w:val="00CE5B98"/>
    <w:rsid w:val="00D10945"/>
    <w:rsid w:val="00D1375A"/>
    <w:rsid w:val="00D207EB"/>
    <w:rsid w:val="00D27DCA"/>
    <w:rsid w:val="00D3548B"/>
    <w:rsid w:val="00D53A69"/>
    <w:rsid w:val="00D6349A"/>
    <w:rsid w:val="00D64387"/>
    <w:rsid w:val="00D74546"/>
    <w:rsid w:val="00D767B6"/>
    <w:rsid w:val="00D819EC"/>
    <w:rsid w:val="00DA1373"/>
    <w:rsid w:val="00DA3E6E"/>
    <w:rsid w:val="00DB3586"/>
    <w:rsid w:val="00DB66C4"/>
    <w:rsid w:val="00DD4950"/>
    <w:rsid w:val="00DE11EC"/>
    <w:rsid w:val="00DE20D0"/>
    <w:rsid w:val="00DE615D"/>
    <w:rsid w:val="00DE6583"/>
    <w:rsid w:val="00DF5C94"/>
    <w:rsid w:val="00E0153D"/>
    <w:rsid w:val="00E04403"/>
    <w:rsid w:val="00E10023"/>
    <w:rsid w:val="00E11D83"/>
    <w:rsid w:val="00E11EA4"/>
    <w:rsid w:val="00E13E11"/>
    <w:rsid w:val="00E152BE"/>
    <w:rsid w:val="00E231B0"/>
    <w:rsid w:val="00E35EAB"/>
    <w:rsid w:val="00E56CE0"/>
    <w:rsid w:val="00E61739"/>
    <w:rsid w:val="00E70023"/>
    <w:rsid w:val="00E81C19"/>
    <w:rsid w:val="00E8224F"/>
    <w:rsid w:val="00E94A31"/>
    <w:rsid w:val="00E94C53"/>
    <w:rsid w:val="00EA53FA"/>
    <w:rsid w:val="00EB7CFD"/>
    <w:rsid w:val="00EC6C32"/>
    <w:rsid w:val="00ED35D3"/>
    <w:rsid w:val="00ED66AD"/>
    <w:rsid w:val="00EE0177"/>
    <w:rsid w:val="00EE5F81"/>
    <w:rsid w:val="00EE6C9E"/>
    <w:rsid w:val="00EF0682"/>
    <w:rsid w:val="00F063FA"/>
    <w:rsid w:val="00F16010"/>
    <w:rsid w:val="00F25615"/>
    <w:rsid w:val="00F446E0"/>
    <w:rsid w:val="00F53097"/>
    <w:rsid w:val="00F6169F"/>
    <w:rsid w:val="00F64F9B"/>
    <w:rsid w:val="00F71397"/>
    <w:rsid w:val="00F81981"/>
    <w:rsid w:val="00F82918"/>
    <w:rsid w:val="00F831B6"/>
    <w:rsid w:val="00F92145"/>
    <w:rsid w:val="00F96048"/>
    <w:rsid w:val="00FA16B8"/>
    <w:rsid w:val="00FA34D5"/>
    <w:rsid w:val="00FD083C"/>
    <w:rsid w:val="00FD0B1E"/>
    <w:rsid w:val="00FD35E5"/>
    <w:rsid w:val="00FD4B51"/>
    <w:rsid w:val="00FD5014"/>
    <w:rsid w:val="00FF2544"/>
    <w:rsid w:val="24B0547A"/>
    <w:rsid w:val="2652BC60"/>
    <w:rsid w:val="4FCF28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86C3AE"/>
  <w15:docId w15:val="{F868A8F6-5271-4037-A23E-CC8DA1AE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uiPriority w:val="99"/>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character" w:styleId="CommentReference">
    <w:name w:val="annotation reference"/>
    <w:basedOn w:val="DefaultParagraphFont"/>
    <w:uiPriority w:val="99"/>
    <w:semiHidden/>
    <w:unhideWhenUsed/>
    <w:rsid w:val="00E11EA4"/>
    <w:rPr>
      <w:sz w:val="16"/>
      <w:szCs w:val="16"/>
    </w:rPr>
  </w:style>
  <w:style w:type="paragraph" w:styleId="CommentText">
    <w:name w:val="annotation text"/>
    <w:basedOn w:val="Normal"/>
    <w:link w:val="CommentTextChar"/>
    <w:uiPriority w:val="99"/>
    <w:semiHidden/>
    <w:unhideWhenUsed/>
    <w:rsid w:val="00E11EA4"/>
    <w:rPr>
      <w:sz w:val="20"/>
      <w:szCs w:val="20"/>
    </w:rPr>
  </w:style>
  <w:style w:type="character" w:customStyle="1" w:styleId="CommentTextChar">
    <w:name w:val="Comment Text Char"/>
    <w:basedOn w:val="DefaultParagraphFont"/>
    <w:link w:val="CommentText"/>
    <w:uiPriority w:val="99"/>
    <w:semiHidden/>
    <w:rsid w:val="00E11E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EA4"/>
    <w:rPr>
      <w:b/>
      <w:bCs/>
    </w:rPr>
  </w:style>
  <w:style w:type="character" w:customStyle="1" w:styleId="CommentSubjectChar">
    <w:name w:val="Comment Subject Char"/>
    <w:basedOn w:val="CommentTextChar"/>
    <w:link w:val="CommentSubject"/>
    <w:uiPriority w:val="99"/>
    <w:semiHidden/>
    <w:rsid w:val="00E11EA4"/>
    <w:rPr>
      <w:rFonts w:ascii="Arial" w:hAnsi="Arial" w:cs="Arial"/>
      <w:b/>
      <w:bCs/>
      <w:sz w:val="20"/>
      <w:szCs w:val="20"/>
    </w:rPr>
  </w:style>
  <w:style w:type="paragraph" w:styleId="BalloonText">
    <w:name w:val="Balloon Text"/>
    <w:basedOn w:val="Normal"/>
    <w:link w:val="BalloonTextChar"/>
    <w:uiPriority w:val="99"/>
    <w:semiHidden/>
    <w:unhideWhenUsed/>
    <w:rsid w:val="00E1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A4"/>
    <w:rPr>
      <w:rFonts w:ascii="Segoe UI" w:hAnsi="Segoe UI" w:cs="Segoe UI"/>
      <w:sz w:val="18"/>
      <w:szCs w:val="18"/>
    </w:rPr>
  </w:style>
  <w:style w:type="paragraph" w:customStyle="1" w:styleId="Default">
    <w:name w:val="Default"/>
    <w:uiPriority w:val="99"/>
    <w:rsid w:val="006D6174"/>
    <w:pPr>
      <w:autoSpaceDE w:val="0"/>
      <w:autoSpaceDN w:val="0"/>
      <w:adjustRightInd w:val="0"/>
      <w:spacing w:after="0" w:line="240" w:lineRule="auto"/>
    </w:pPr>
    <w:rPr>
      <w:rFonts w:ascii="Arial" w:eastAsia="Times New Roman" w:hAnsi="Arial" w:cs="Cheltenham-Book"/>
      <w:szCs w:val="20"/>
    </w:rPr>
  </w:style>
  <w:style w:type="paragraph" w:styleId="Caption">
    <w:name w:val="caption"/>
    <w:basedOn w:val="Normal"/>
    <w:next w:val="Normal"/>
    <w:uiPriority w:val="35"/>
    <w:unhideWhenUsed/>
    <w:qFormat/>
    <w:rsid w:val="00A2201A"/>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9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20C23AF799473BA5C3BB64E30C32D1"/>
        <w:category>
          <w:name w:val="General"/>
          <w:gallery w:val="placeholder"/>
        </w:category>
        <w:types>
          <w:type w:val="bbPlcHdr"/>
        </w:types>
        <w:behaviors>
          <w:behavior w:val="content"/>
        </w:behaviors>
        <w:guid w:val="{9994D36F-4561-4663-AF09-F892C3DC13EC}"/>
      </w:docPartPr>
      <w:docPartBody>
        <w:p w:rsidR="00F6226E" w:rsidRDefault="00053DE4" w:rsidP="00053DE4">
          <w:pPr>
            <w:pStyle w:val="AE20C23AF799473BA5C3BB64E30C32D1"/>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E4"/>
    <w:rsid w:val="00026537"/>
    <w:rsid w:val="00053DE4"/>
    <w:rsid w:val="000B28EF"/>
    <w:rsid w:val="00303BBA"/>
    <w:rsid w:val="0034288C"/>
    <w:rsid w:val="00346758"/>
    <w:rsid w:val="00427442"/>
    <w:rsid w:val="00586BBB"/>
    <w:rsid w:val="005E760C"/>
    <w:rsid w:val="008D7794"/>
    <w:rsid w:val="00AD70AA"/>
    <w:rsid w:val="00BB63A3"/>
    <w:rsid w:val="00C7370E"/>
    <w:rsid w:val="00EC61E7"/>
    <w:rsid w:val="00F6226E"/>
    <w:rsid w:val="00FA7BA9"/>
    <w:rsid w:val="00FE3E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E4"/>
    <w:rPr>
      <w:color w:val="808080"/>
    </w:rPr>
  </w:style>
  <w:style w:type="paragraph" w:customStyle="1" w:styleId="AE20C23AF799473BA5C3BB64E30C32D1">
    <w:name w:val="AE20C23AF799473BA5C3BB64E30C32D1"/>
    <w:rsid w:val="0005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5808C-AFC0-484F-92FA-1E07B3EA554C}">
  <ds:schemaRefs>
    <ds:schemaRef ds:uri="http://schemas.openxmlformats.org/officeDocument/2006/bibliography"/>
  </ds:schemaRefs>
</ds:datastoreItem>
</file>

<file path=customXml/itemProps2.xml><?xml version="1.0" encoding="utf-8"?>
<ds:datastoreItem xmlns:ds="http://schemas.openxmlformats.org/officeDocument/2006/customXml" ds:itemID="{61F2F54B-5955-449F-BC69-FC0256004836}">
  <ds:schemaRefs>
    <ds:schemaRef ds:uri="http://purl.org/dc/dcmitype/"/>
    <ds:schemaRef ds:uri="http://schemas.openxmlformats.org/package/2006/metadata/core-properties"/>
    <ds:schemaRef ds:uri="http://schemas.microsoft.com/office/infopath/2007/PartnerControls"/>
    <ds:schemaRef ds:uri="http://schemas.microsoft.com/sharepoint/v3"/>
    <ds:schemaRef ds:uri="http://schemas.microsoft.com/office/2006/documentManagement/types"/>
    <ds:schemaRef ds:uri="http://purl.org/dc/terms/"/>
    <ds:schemaRef ds:uri="http://schemas.microsoft.com/office/2006/metadata/properties"/>
    <ds:schemaRef ds:uri="http://schemas.microsoft.com/sharepoint/v4"/>
    <ds:schemaRef ds:uri="9ac66888-105e-4e54-b39a-e32c984792c9"/>
    <ds:schemaRef ds:uri="04007bd9-c0d9-4f27-a4ad-edebe3770499"/>
    <ds:schemaRef ds:uri="http://www.w3.org/XML/1998/namespace"/>
    <ds:schemaRef ds:uri="http://purl.org/dc/elements/1.1/"/>
  </ds:schemaRefs>
</ds:datastoreItem>
</file>

<file path=customXml/itemProps3.xml><?xml version="1.0" encoding="utf-8"?>
<ds:datastoreItem xmlns:ds="http://schemas.openxmlformats.org/officeDocument/2006/customXml" ds:itemID="{8AE73BFD-9745-40C6-B203-974F967A8D6B}">
  <ds:schemaRefs>
    <ds:schemaRef ds:uri="http://schemas.microsoft.com/sharepoint/v3/contenttype/forms"/>
  </ds:schemaRefs>
</ds:datastoreItem>
</file>

<file path=customXml/itemProps4.xml><?xml version="1.0" encoding="utf-8"?>
<ds:datastoreItem xmlns:ds="http://schemas.openxmlformats.org/officeDocument/2006/customXml" ds:itemID="{99724F3E-EEFC-4C30-B860-92770E934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Pages>
  <Words>1409</Words>
  <Characters>8032</Characters>
  <Application>Microsoft Office Word</Application>
  <DocSecurity>0</DocSecurity>
  <Lines>66</Lines>
  <Paragraphs>18</Paragraphs>
  <ScaleCrop>false</ScaleCrop>
  <Company>Climate Action Reserve</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Raven</dc:creator>
  <cp:keywords/>
  <cp:lastModifiedBy>Beatriz Zavariz</cp:lastModifiedBy>
  <cp:revision>290</cp:revision>
  <dcterms:created xsi:type="dcterms:W3CDTF">2020-11-18T00:53:00Z</dcterms:created>
  <dcterms:modified xsi:type="dcterms:W3CDTF">2021-04-08T19:41:00Z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